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989B3C" w14:textId="44E247B8" w:rsidR="006B33E5" w:rsidRPr="008F71B0" w:rsidRDefault="00DD638B" w:rsidP="000F7875">
      <w:pPr>
        <w:spacing w:line="360" w:lineRule="auto"/>
        <w:rPr>
          <w:rFonts w:ascii="Arial" w:hAnsi="Arial" w:cs="Arial"/>
          <w:b/>
          <w:bCs/>
          <w:color w:val="000000"/>
          <w:sz w:val="22"/>
          <w:szCs w:val="18"/>
          <w:lang w:val="de-CH" w:eastAsia="de-CH"/>
        </w:rPr>
      </w:pPr>
      <w:r>
        <w:rPr>
          <w:rFonts w:ascii="Arial" w:hAnsi="Arial" w:cs="Arial"/>
          <w:b/>
          <w:bCs/>
          <w:color w:val="000000"/>
          <w:sz w:val="22"/>
          <w:szCs w:val="18"/>
          <w:lang w:val="de-CH" w:eastAsia="de-CH"/>
        </w:rPr>
        <w:t xml:space="preserve">Hybrox SE </w:t>
      </w:r>
      <w:r w:rsidR="00807E1E">
        <w:rPr>
          <w:rFonts w:ascii="Arial" w:hAnsi="Arial" w:cs="Arial"/>
          <w:b/>
          <w:bCs/>
          <w:color w:val="000000"/>
          <w:sz w:val="22"/>
          <w:szCs w:val="18"/>
          <w:lang w:val="de-CH" w:eastAsia="de-CH"/>
        </w:rPr>
        <w:t>–</w:t>
      </w:r>
      <w:r>
        <w:rPr>
          <w:rFonts w:ascii="Arial" w:hAnsi="Arial" w:cs="Arial"/>
          <w:b/>
          <w:bCs/>
          <w:color w:val="000000"/>
          <w:sz w:val="22"/>
          <w:szCs w:val="18"/>
          <w:lang w:val="de-CH" w:eastAsia="de-CH"/>
        </w:rPr>
        <w:t xml:space="preserve"> </w:t>
      </w:r>
      <w:r w:rsidR="00807E1E">
        <w:rPr>
          <w:rFonts w:ascii="Arial" w:hAnsi="Arial" w:cs="Arial"/>
          <w:b/>
          <w:bCs/>
          <w:color w:val="000000"/>
          <w:sz w:val="22"/>
          <w:szCs w:val="18"/>
          <w:lang w:val="de-CH" w:eastAsia="de-CH"/>
        </w:rPr>
        <w:t>Mit dem Fokus auf das Wesentliche</w:t>
      </w:r>
    </w:p>
    <w:p w14:paraId="6A10A014" w14:textId="77777777" w:rsidR="008F71B0" w:rsidRPr="005D6862" w:rsidRDefault="008F71B0" w:rsidP="000F7875">
      <w:pPr>
        <w:spacing w:line="360" w:lineRule="auto"/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</w:pPr>
    </w:p>
    <w:p w14:paraId="4B193722" w14:textId="324E69BF" w:rsidR="004D6E8A" w:rsidRDefault="002F6157" w:rsidP="000F7875">
      <w:pPr>
        <w:spacing w:line="360" w:lineRule="auto"/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</w:pPr>
      <w:r w:rsidRPr="00C07FF0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alpha innotec – einer der schweizweit führenden</w:t>
      </w:r>
      <w:r w:rsidR="00EE261B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 xml:space="preserve"> Anbieter </w:t>
      </w:r>
      <w:r w:rsidR="00C14AFA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von</w:t>
      </w:r>
      <w:r w:rsidR="00EE261B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 xml:space="preserve"> Wärmepumpen</w:t>
      </w:r>
      <w:r w:rsidR="000F3B96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s</w:t>
      </w:r>
      <w:r w:rsidR="00EE261B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ysteme</w:t>
      </w:r>
      <w:r w:rsidR="000F3B96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n</w:t>
      </w:r>
      <w:r w:rsidRPr="00C07FF0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 xml:space="preserve"> – erweitert</w:t>
      </w:r>
      <w:r w:rsidR="004D6E8A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 xml:space="preserve"> mit der</w:t>
      </w:r>
      <w:r w:rsidR="000F3B96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 xml:space="preserve"> neuen</w:t>
      </w:r>
      <w:r w:rsidR="004D6E8A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 xml:space="preserve"> Hybrox SE Serie ihr breites Angebot an aussen aufgestellten Luft/Wasser-Wärmepumpen</w:t>
      </w:r>
      <w:r w:rsidR="0070255A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 xml:space="preserve">. </w:t>
      </w:r>
      <w:r w:rsidR="009D0DBA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Die Geräte</w:t>
      </w:r>
      <w:r w:rsidR="0070255A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 xml:space="preserve"> überzeugen durch ihr kompaktes Design und durch ein </w:t>
      </w:r>
      <w:r w:rsidR="0057732B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attraktives Preis-/Leistungsverhältnis.</w:t>
      </w:r>
    </w:p>
    <w:p w14:paraId="17ABFAA7" w14:textId="77777777" w:rsidR="006A092E" w:rsidRPr="00C508B4" w:rsidRDefault="006A092E" w:rsidP="00C07FF0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</w:p>
    <w:p w14:paraId="1AB0DFEC" w14:textId="7E5AAF69" w:rsidR="00B4456A" w:rsidRDefault="00B4456A" w:rsidP="00C97302">
      <w:pPr>
        <w:spacing w:line="360" w:lineRule="auto"/>
        <w:rPr>
          <w:rFonts w:ascii="Arial" w:hAnsi="Arial" w:cs="Arial"/>
          <w:color w:val="000000"/>
          <w:sz w:val="18"/>
          <w:szCs w:val="18"/>
          <w:lang w:eastAsia="de-CH"/>
        </w:rPr>
      </w:pPr>
      <w:r w:rsidRPr="00B4456A">
        <w:rPr>
          <w:rFonts w:ascii="Arial" w:hAnsi="Arial" w:cs="Arial"/>
          <w:color w:val="000000"/>
          <w:sz w:val="18"/>
          <w:szCs w:val="18"/>
          <w:lang w:eastAsia="de-CH"/>
        </w:rPr>
        <w:t xml:space="preserve">Die Wärmepumpen der Hybrox SE Serie sind die clevere Wahl für Hausbesitzer, die </w:t>
      </w:r>
      <w:r w:rsidR="00D62B3D">
        <w:rPr>
          <w:rFonts w:ascii="Arial" w:hAnsi="Arial" w:cs="Arial"/>
          <w:color w:val="000000"/>
          <w:sz w:val="18"/>
          <w:szCs w:val="18"/>
          <w:lang w:eastAsia="de-CH"/>
        </w:rPr>
        <w:t xml:space="preserve">auf </w:t>
      </w:r>
      <w:r w:rsidRPr="00B4456A">
        <w:rPr>
          <w:rFonts w:ascii="Arial" w:hAnsi="Arial" w:cs="Arial"/>
          <w:color w:val="000000"/>
          <w:sz w:val="18"/>
          <w:szCs w:val="18"/>
          <w:lang w:eastAsia="de-CH"/>
        </w:rPr>
        <w:t>Umweltfreundlichkeit und Qualität setzen aber nicht alle Premiumfunktionen benötigen. </w:t>
      </w:r>
      <w:r w:rsidR="00C9100F">
        <w:rPr>
          <w:rFonts w:ascii="Arial" w:hAnsi="Arial" w:cs="Arial"/>
          <w:color w:val="000000"/>
          <w:sz w:val="18"/>
          <w:szCs w:val="18"/>
          <w:lang w:eastAsia="de-CH"/>
        </w:rPr>
        <w:t xml:space="preserve">Mit </w:t>
      </w:r>
      <w:r w:rsidR="0051522B">
        <w:rPr>
          <w:rFonts w:ascii="Arial" w:hAnsi="Arial" w:cs="Arial"/>
          <w:color w:val="000000"/>
          <w:sz w:val="18"/>
          <w:szCs w:val="18"/>
          <w:lang w:eastAsia="de-CH"/>
        </w:rPr>
        <w:t>einem benutzerfreundlichen</w:t>
      </w:r>
      <w:r>
        <w:rPr>
          <w:rFonts w:ascii="Arial" w:hAnsi="Arial" w:cs="Arial"/>
          <w:color w:val="000000"/>
          <w:sz w:val="18"/>
          <w:szCs w:val="18"/>
          <w:lang w:eastAsia="de-CH"/>
        </w:rPr>
        <w:t xml:space="preserve"> </w:t>
      </w:r>
      <w:r w:rsidRPr="00B4456A">
        <w:rPr>
          <w:rFonts w:ascii="Arial" w:hAnsi="Arial" w:cs="Arial"/>
          <w:color w:val="000000"/>
          <w:sz w:val="18"/>
          <w:szCs w:val="18"/>
          <w:lang w:eastAsia="de-CH"/>
        </w:rPr>
        <w:t>Regler und</w:t>
      </w:r>
      <w:r w:rsidR="00C9100F">
        <w:rPr>
          <w:rFonts w:ascii="Arial" w:hAnsi="Arial" w:cs="Arial"/>
          <w:color w:val="000000"/>
          <w:sz w:val="18"/>
          <w:szCs w:val="18"/>
          <w:lang w:eastAsia="de-CH"/>
        </w:rPr>
        <w:t xml:space="preserve"> einem </w:t>
      </w:r>
      <w:r w:rsidRPr="00B4456A">
        <w:rPr>
          <w:rFonts w:ascii="Arial" w:hAnsi="Arial" w:cs="Arial"/>
          <w:color w:val="000000"/>
          <w:sz w:val="18"/>
          <w:szCs w:val="18"/>
          <w:lang w:eastAsia="de-CH"/>
        </w:rPr>
        <w:t>funktionale</w:t>
      </w:r>
      <w:r w:rsidR="00387132">
        <w:rPr>
          <w:rFonts w:ascii="Arial" w:hAnsi="Arial" w:cs="Arial"/>
          <w:color w:val="000000"/>
          <w:sz w:val="18"/>
          <w:szCs w:val="18"/>
          <w:lang w:eastAsia="de-CH"/>
        </w:rPr>
        <w:t>n</w:t>
      </w:r>
      <w:r w:rsidRPr="00B4456A">
        <w:rPr>
          <w:rFonts w:ascii="Arial" w:hAnsi="Arial" w:cs="Arial"/>
          <w:color w:val="000000"/>
          <w:sz w:val="18"/>
          <w:szCs w:val="18"/>
          <w:lang w:eastAsia="de-CH"/>
        </w:rPr>
        <w:t xml:space="preserve"> Design bieten die Hybrox SE Geräte bewährte Technik in einem auf das Wesentliche optimierten Standardformat.</w:t>
      </w:r>
    </w:p>
    <w:p w14:paraId="51C6063A" w14:textId="77777777" w:rsidR="00387132" w:rsidRDefault="00387132" w:rsidP="00C97302">
      <w:pPr>
        <w:spacing w:line="360" w:lineRule="auto"/>
        <w:rPr>
          <w:rFonts w:ascii="Arial" w:hAnsi="Arial" w:cs="Arial"/>
          <w:color w:val="000000"/>
          <w:sz w:val="18"/>
          <w:szCs w:val="18"/>
          <w:lang w:eastAsia="de-CH"/>
        </w:rPr>
      </w:pPr>
    </w:p>
    <w:p w14:paraId="0644EA5D" w14:textId="742DB506" w:rsidR="00387132" w:rsidRPr="00E82BE2" w:rsidRDefault="00E82BE2" w:rsidP="00C97302">
      <w:pPr>
        <w:spacing w:line="360" w:lineRule="auto"/>
        <w:rPr>
          <w:rFonts w:ascii="Arial" w:hAnsi="Arial" w:cs="Arial"/>
          <w:b/>
          <w:bCs/>
          <w:color w:val="000000"/>
          <w:sz w:val="18"/>
          <w:szCs w:val="18"/>
          <w:lang w:eastAsia="de-CH"/>
        </w:rPr>
      </w:pPr>
      <w:r w:rsidRPr="00E82BE2">
        <w:rPr>
          <w:rFonts w:ascii="Arial" w:hAnsi="Arial" w:cs="Arial"/>
          <w:b/>
          <w:bCs/>
          <w:color w:val="000000"/>
          <w:sz w:val="18"/>
          <w:szCs w:val="18"/>
          <w:lang w:eastAsia="de-CH"/>
        </w:rPr>
        <w:t xml:space="preserve">Umweltfreundlich und </w:t>
      </w:r>
      <w:r w:rsidR="000E1D94">
        <w:rPr>
          <w:rFonts w:ascii="Arial" w:hAnsi="Arial" w:cs="Arial"/>
          <w:b/>
          <w:bCs/>
          <w:color w:val="000000"/>
          <w:sz w:val="18"/>
          <w:szCs w:val="18"/>
          <w:lang w:eastAsia="de-CH"/>
        </w:rPr>
        <w:t>flexibel einsetzbar</w:t>
      </w:r>
    </w:p>
    <w:p w14:paraId="05E1A8AE" w14:textId="65971DFF" w:rsidR="00361A29" w:rsidRDefault="00821AB4" w:rsidP="00C97302">
      <w:pPr>
        <w:spacing w:line="360" w:lineRule="auto"/>
        <w:rPr>
          <w:rFonts w:ascii="Arial" w:hAnsi="Arial" w:cs="Arial"/>
          <w:sz w:val="18"/>
          <w:szCs w:val="18"/>
          <w:lang w:val="de-CH" w:eastAsia="de-CH"/>
        </w:rPr>
      </w:pPr>
      <w:r>
        <w:rPr>
          <w:rFonts w:ascii="Arial" w:hAnsi="Arial" w:cs="Arial"/>
          <w:color w:val="000000"/>
          <w:sz w:val="18"/>
          <w:szCs w:val="18"/>
          <w:lang w:val="de-CH" w:eastAsia="de-CH"/>
        </w:rPr>
        <w:t>Die Hybrox SE</w:t>
      </w:r>
      <w:r w:rsidR="00F24EE6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Geräte sind in vier Leistungsstufen von 4,3 bis 11,4 kW</w:t>
      </w:r>
      <w:r w:rsidR="004950EA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(A-7/W35)</w:t>
      </w:r>
      <w:r w:rsidR="00F24EE6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verfügbar.</w:t>
      </w:r>
      <w:r w:rsidR="00886820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Sie</w:t>
      </w:r>
      <w:r w:rsidR="001F764D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sind leistungsreguliert und</w:t>
      </w:r>
      <w:r w:rsidR="00886820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arbeiten </w:t>
      </w:r>
      <w:r w:rsidR="00037472">
        <w:rPr>
          <w:rFonts w:ascii="Arial" w:hAnsi="Arial" w:cs="Arial"/>
          <w:color w:val="000000"/>
          <w:sz w:val="18"/>
          <w:szCs w:val="18"/>
          <w:lang w:val="de-CH" w:eastAsia="de-CH"/>
        </w:rPr>
        <w:t>mit dem</w:t>
      </w:r>
      <w:r w:rsidR="00037472"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umweltfreundlichen Kältemittel</w:t>
      </w:r>
      <w:r w:rsidR="00037472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</w:t>
      </w:r>
      <w:r w:rsidR="00037472"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>Propan (R290)</w:t>
      </w:r>
      <w:r w:rsidR="001F764D">
        <w:rPr>
          <w:rFonts w:ascii="Arial" w:hAnsi="Arial" w:cs="Arial"/>
          <w:color w:val="000000"/>
          <w:sz w:val="18"/>
          <w:szCs w:val="18"/>
          <w:lang w:val="de-CH" w:eastAsia="de-CH"/>
        </w:rPr>
        <w:t>. Das ermöglicht eine</w:t>
      </w:r>
      <w:r w:rsidR="004950EA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hohe Effizienz</w:t>
      </w:r>
      <w:r w:rsidR="00F51037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und</w:t>
      </w:r>
      <w:r w:rsidR="007A07A0" w:rsidRPr="00441946">
        <w:rPr>
          <w:rFonts w:ascii="Arial" w:hAnsi="Arial" w:cs="Arial"/>
          <w:sz w:val="18"/>
          <w:szCs w:val="18"/>
          <w:lang w:val="de-CH" w:eastAsia="de-CH"/>
        </w:rPr>
        <w:t xml:space="preserve"> maximale </w:t>
      </w:r>
      <w:r w:rsidR="000E4F92" w:rsidRPr="00441946">
        <w:rPr>
          <w:rFonts w:ascii="Arial" w:hAnsi="Arial" w:cs="Arial"/>
          <w:sz w:val="18"/>
          <w:szCs w:val="18"/>
          <w:lang w:val="de-CH" w:eastAsia="de-CH"/>
        </w:rPr>
        <w:t>Vorlauftemperatur</w:t>
      </w:r>
      <w:r w:rsidR="00F109C7">
        <w:rPr>
          <w:rFonts w:ascii="Arial" w:hAnsi="Arial" w:cs="Arial"/>
          <w:sz w:val="18"/>
          <w:szCs w:val="18"/>
          <w:lang w:val="de-CH" w:eastAsia="de-CH"/>
        </w:rPr>
        <w:t>en</w:t>
      </w:r>
      <w:r w:rsidR="00F51037">
        <w:rPr>
          <w:rFonts w:ascii="Arial" w:hAnsi="Arial" w:cs="Arial"/>
          <w:sz w:val="18"/>
          <w:szCs w:val="18"/>
          <w:lang w:val="de-CH" w:eastAsia="de-CH"/>
        </w:rPr>
        <w:t xml:space="preserve"> von</w:t>
      </w:r>
      <w:r w:rsidR="00B13B5F">
        <w:rPr>
          <w:rFonts w:ascii="Arial" w:hAnsi="Arial" w:cs="Arial"/>
          <w:sz w:val="18"/>
          <w:szCs w:val="18"/>
          <w:lang w:val="de-CH" w:eastAsia="de-CH"/>
        </w:rPr>
        <w:t xml:space="preserve"> </w:t>
      </w:r>
      <w:r w:rsidR="0051522B">
        <w:rPr>
          <w:rFonts w:ascii="Arial" w:hAnsi="Arial" w:cs="Arial"/>
          <w:sz w:val="18"/>
          <w:szCs w:val="18"/>
          <w:lang w:val="de-CH" w:eastAsia="de-CH"/>
        </w:rPr>
        <w:t>bis</w:t>
      </w:r>
      <w:r w:rsidR="0085579D">
        <w:rPr>
          <w:rFonts w:ascii="Arial" w:hAnsi="Arial" w:cs="Arial"/>
          <w:sz w:val="18"/>
          <w:szCs w:val="18"/>
          <w:lang w:val="de-CH" w:eastAsia="de-CH"/>
        </w:rPr>
        <w:t xml:space="preserve"> zu</w:t>
      </w:r>
      <w:r w:rsidR="000E4F92" w:rsidRPr="00441946">
        <w:rPr>
          <w:rFonts w:ascii="Arial" w:hAnsi="Arial" w:cs="Arial"/>
          <w:sz w:val="18"/>
          <w:szCs w:val="18"/>
          <w:lang w:val="de-CH" w:eastAsia="de-CH"/>
        </w:rPr>
        <w:t xml:space="preserve"> </w:t>
      </w:r>
      <w:r w:rsidR="007161B9" w:rsidRPr="00441946">
        <w:rPr>
          <w:rFonts w:ascii="Arial" w:hAnsi="Arial" w:cs="Arial"/>
          <w:sz w:val="18"/>
          <w:szCs w:val="18"/>
          <w:lang w:val="de-CH" w:eastAsia="de-CH"/>
        </w:rPr>
        <w:t>7</w:t>
      </w:r>
      <w:r w:rsidR="00194FB2">
        <w:rPr>
          <w:rFonts w:ascii="Arial" w:hAnsi="Arial" w:cs="Arial"/>
          <w:sz w:val="18"/>
          <w:szCs w:val="18"/>
          <w:lang w:val="de-CH" w:eastAsia="de-CH"/>
        </w:rPr>
        <w:t>5</w:t>
      </w:r>
      <w:r w:rsidR="007161B9" w:rsidRPr="00441946">
        <w:rPr>
          <w:rFonts w:ascii="Arial" w:hAnsi="Arial" w:cs="Arial"/>
          <w:sz w:val="18"/>
          <w:szCs w:val="18"/>
          <w:lang w:val="de-CH" w:eastAsia="de-CH"/>
        </w:rPr>
        <w:t xml:space="preserve"> °C.</w:t>
      </w:r>
      <w:r w:rsidR="007E2E13">
        <w:rPr>
          <w:rFonts w:ascii="Arial" w:hAnsi="Arial" w:cs="Arial"/>
          <w:sz w:val="18"/>
          <w:szCs w:val="18"/>
          <w:lang w:val="de-CH" w:eastAsia="de-CH"/>
        </w:rPr>
        <w:t xml:space="preserve"> Für </w:t>
      </w:r>
      <w:r w:rsidR="0085579D">
        <w:rPr>
          <w:rFonts w:ascii="Arial" w:hAnsi="Arial" w:cs="Arial"/>
          <w:sz w:val="18"/>
          <w:szCs w:val="18"/>
          <w:lang w:val="de-CH" w:eastAsia="de-CH"/>
        </w:rPr>
        <w:t>höhere</w:t>
      </w:r>
      <w:r w:rsidR="007E2E13">
        <w:rPr>
          <w:rFonts w:ascii="Arial" w:hAnsi="Arial" w:cs="Arial"/>
          <w:sz w:val="18"/>
          <w:szCs w:val="18"/>
          <w:lang w:val="de-CH" w:eastAsia="de-CH"/>
        </w:rPr>
        <w:t xml:space="preserve"> Anforderungen lassen sich bis zu acht Geräte kaskadieren.</w:t>
      </w:r>
      <w:r w:rsidR="007161B9" w:rsidRPr="00441946">
        <w:rPr>
          <w:rFonts w:ascii="Arial" w:hAnsi="Arial" w:cs="Arial"/>
          <w:sz w:val="18"/>
          <w:szCs w:val="18"/>
          <w:lang w:val="de-CH" w:eastAsia="de-CH"/>
        </w:rPr>
        <w:t xml:space="preserve"> </w:t>
      </w:r>
    </w:p>
    <w:p w14:paraId="10E25165" w14:textId="1878278A" w:rsidR="008D041B" w:rsidRPr="00361A29" w:rsidRDefault="007128F2" w:rsidP="00C97302">
      <w:pPr>
        <w:spacing w:line="360" w:lineRule="auto"/>
        <w:rPr>
          <w:rFonts w:ascii="Arial" w:hAnsi="Arial" w:cs="Arial"/>
          <w:sz w:val="18"/>
          <w:szCs w:val="18"/>
          <w:lang w:val="de-CH" w:eastAsia="de-CH"/>
        </w:rPr>
      </w:pPr>
      <w:r>
        <w:rPr>
          <w:rFonts w:ascii="Arial" w:hAnsi="Arial" w:cs="Arial"/>
          <w:sz w:val="18"/>
          <w:szCs w:val="18"/>
          <w:lang w:val="de-CH" w:eastAsia="de-CH"/>
        </w:rPr>
        <w:t>D</w:t>
      </w:r>
      <w:r w:rsidR="00361A29">
        <w:rPr>
          <w:rFonts w:ascii="Arial" w:hAnsi="Arial" w:cs="Arial"/>
          <w:sz w:val="18"/>
          <w:szCs w:val="18"/>
          <w:lang w:val="de-CH" w:eastAsia="de-CH"/>
        </w:rPr>
        <w:t>ank ihrer kompakten Abmessungen</w:t>
      </w:r>
      <w:r w:rsidR="001327A4">
        <w:rPr>
          <w:rFonts w:ascii="Arial" w:hAnsi="Arial" w:cs="Arial"/>
          <w:sz w:val="18"/>
          <w:szCs w:val="18"/>
          <w:lang w:val="de-CH" w:eastAsia="de-CH"/>
        </w:rPr>
        <w:t xml:space="preserve"> lassen sich</w:t>
      </w:r>
      <w:r>
        <w:rPr>
          <w:rFonts w:ascii="Arial" w:hAnsi="Arial" w:cs="Arial"/>
          <w:sz w:val="18"/>
          <w:szCs w:val="18"/>
          <w:lang w:val="de-CH" w:eastAsia="de-CH"/>
        </w:rPr>
        <w:t xml:space="preserve"> die Hybrox SE Geräte</w:t>
      </w:r>
      <w:r w:rsidR="00361A29">
        <w:rPr>
          <w:rFonts w:ascii="Arial" w:hAnsi="Arial" w:cs="Arial"/>
          <w:sz w:val="18"/>
          <w:szCs w:val="18"/>
          <w:lang w:val="de-CH" w:eastAsia="de-CH"/>
        </w:rPr>
        <w:t xml:space="preserve"> einfach installieren und eignen sich</w:t>
      </w:r>
      <w:r w:rsidR="001327A4">
        <w:rPr>
          <w:rFonts w:ascii="Arial" w:hAnsi="Arial" w:cs="Arial"/>
          <w:sz w:val="18"/>
          <w:szCs w:val="18"/>
          <w:lang w:val="de-CH" w:eastAsia="de-CH"/>
        </w:rPr>
        <w:t xml:space="preserve"> bestens sowohl für</w:t>
      </w:r>
      <w:r w:rsidR="00361A29">
        <w:rPr>
          <w:rFonts w:ascii="Arial" w:hAnsi="Arial" w:cs="Arial"/>
          <w:sz w:val="18"/>
          <w:szCs w:val="18"/>
          <w:lang w:val="de-CH" w:eastAsia="de-CH"/>
        </w:rPr>
        <w:t xml:space="preserve"> die </w:t>
      </w:r>
      <w:r w:rsidR="00457AE8">
        <w:rPr>
          <w:rFonts w:ascii="Arial" w:hAnsi="Arial" w:cs="Arial"/>
          <w:sz w:val="18"/>
          <w:szCs w:val="18"/>
          <w:lang w:val="de-CH" w:eastAsia="de-CH"/>
        </w:rPr>
        <w:t>Sanierung</w:t>
      </w:r>
      <w:r w:rsidR="00361A29">
        <w:rPr>
          <w:rFonts w:ascii="Arial" w:hAnsi="Arial" w:cs="Arial"/>
          <w:sz w:val="18"/>
          <w:szCs w:val="18"/>
          <w:lang w:val="de-CH" w:eastAsia="de-CH"/>
        </w:rPr>
        <w:t xml:space="preserve"> wie auch für den Neubau. Die serienmässige aktive Kühlung sorgt in Ver</w:t>
      </w:r>
      <w:r w:rsidR="00C97302"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>bindung mit einer Fu</w:t>
      </w:r>
      <w:r w:rsidR="004726DD">
        <w:rPr>
          <w:rFonts w:ascii="Arial" w:hAnsi="Arial" w:cs="Arial"/>
          <w:color w:val="000000"/>
          <w:sz w:val="18"/>
          <w:szCs w:val="18"/>
          <w:lang w:val="de-CH" w:eastAsia="de-CH"/>
        </w:rPr>
        <w:t>ss</w:t>
      </w:r>
      <w:r w:rsidR="00C97302"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>bodenheizung</w:t>
      </w:r>
      <w:r w:rsidR="004726DD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</w:t>
      </w:r>
      <w:r w:rsidR="00F33083">
        <w:rPr>
          <w:rFonts w:ascii="Arial" w:hAnsi="Arial" w:cs="Arial"/>
          <w:color w:val="000000"/>
          <w:sz w:val="18"/>
          <w:szCs w:val="18"/>
          <w:lang w:val="de-CH" w:eastAsia="de-CH"/>
        </w:rPr>
        <w:t>an heissen Tagen für</w:t>
      </w:r>
      <w:r w:rsidR="00680B35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ein </w:t>
      </w:r>
      <w:r w:rsidR="00F33083">
        <w:rPr>
          <w:rFonts w:ascii="Arial" w:hAnsi="Arial" w:cs="Arial"/>
          <w:color w:val="000000"/>
          <w:sz w:val="18"/>
          <w:szCs w:val="18"/>
          <w:lang w:val="de-CH" w:eastAsia="de-CH"/>
        </w:rPr>
        <w:t>angenehme</w:t>
      </w:r>
      <w:r w:rsidR="00680B35">
        <w:rPr>
          <w:rFonts w:ascii="Arial" w:hAnsi="Arial" w:cs="Arial"/>
          <w:color w:val="000000"/>
          <w:sz w:val="18"/>
          <w:szCs w:val="18"/>
          <w:lang w:val="de-CH" w:eastAsia="de-CH"/>
        </w:rPr>
        <w:t>s Raumklima</w:t>
      </w:r>
      <w:r w:rsidR="00361A29">
        <w:rPr>
          <w:rFonts w:ascii="Arial" w:hAnsi="Arial" w:cs="Arial"/>
          <w:color w:val="000000"/>
          <w:sz w:val="18"/>
          <w:szCs w:val="18"/>
          <w:lang w:val="de-CH" w:eastAsia="de-CH"/>
        </w:rPr>
        <w:t>.</w:t>
      </w:r>
      <w:r w:rsidR="00C97302"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</w:t>
      </w:r>
    </w:p>
    <w:p w14:paraId="5B22496C" w14:textId="77777777" w:rsidR="008D041B" w:rsidRDefault="008D041B" w:rsidP="00C97302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</w:p>
    <w:p w14:paraId="1E6E0D1C" w14:textId="4EE0E226" w:rsidR="0027720D" w:rsidRPr="0027720D" w:rsidRDefault="00897BBE" w:rsidP="0027720D">
      <w:pPr>
        <w:spacing w:line="360" w:lineRule="auto"/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B</w:t>
      </w:r>
      <w:r w:rsidR="00FF5174">
        <w:rPr>
          <w:rFonts w:ascii="Arial" w:hAnsi="Arial" w:cs="Arial"/>
          <w:b/>
          <w:bCs/>
          <w:color w:val="000000"/>
          <w:sz w:val="18"/>
          <w:szCs w:val="18"/>
          <w:lang w:val="de-CH" w:eastAsia="de-CH"/>
        </w:rPr>
        <w:t>ereit für die digitale Zukunft</w:t>
      </w:r>
    </w:p>
    <w:p w14:paraId="7EF9B9B1" w14:textId="532E5615" w:rsidR="0027720D" w:rsidRDefault="00F67147" w:rsidP="0027720D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>
        <w:rPr>
          <w:rFonts w:ascii="Arial" w:hAnsi="Arial" w:cs="Arial"/>
          <w:color w:val="000000"/>
          <w:sz w:val="18"/>
          <w:szCs w:val="18"/>
          <w:lang w:val="de-CH" w:eastAsia="de-CH"/>
        </w:rPr>
        <w:t>M</w:t>
      </w:r>
      <w:r w:rsidR="008E0FAF">
        <w:rPr>
          <w:rFonts w:ascii="Arial" w:hAnsi="Arial" w:cs="Arial"/>
          <w:color w:val="000000"/>
          <w:sz w:val="18"/>
          <w:szCs w:val="18"/>
          <w:lang w:val="de-CH" w:eastAsia="de-CH"/>
        </w:rPr>
        <w:t>it der Online-Anbindung myUplink</w:t>
      </w:r>
      <w:r w:rsidR="00345F8D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können die</w:t>
      </w:r>
      <w:r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Hybrox SE Wärmepumpen v</w:t>
      </w:r>
      <w:r w:rsidR="00345F8D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ia App </w:t>
      </w:r>
      <w:r w:rsidR="00611374">
        <w:rPr>
          <w:rFonts w:ascii="Arial" w:hAnsi="Arial" w:cs="Arial"/>
          <w:color w:val="000000"/>
          <w:sz w:val="18"/>
          <w:szCs w:val="18"/>
          <w:lang w:val="de-CH" w:eastAsia="de-CH"/>
        </w:rPr>
        <w:t>überwacht und eingestellt werden. Die Einbindung in ein</w:t>
      </w:r>
      <w:r w:rsidR="002A25F1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Smart-Home-System</w:t>
      </w:r>
      <w:r w:rsidR="00897BBE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in Kombination mit einer Photovoltaik-Anlage</w:t>
      </w:r>
      <w:r w:rsidR="00BC0E1C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ist ebenfalls vorbereitet.</w:t>
      </w:r>
    </w:p>
    <w:p w14:paraId="69BEE8B8" w14:textId="2788EE27" w:rsidR="00D07FA3" w:rsidRDefault="00D07FA3" w:rsidP="0027720D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</w:p>
    <w:p w14:paraId="6B76E6A8" w14:textId="1AE175D4" w:rsidR="00D07FA3" w:rsidRDefault="00D07FA3" w:rsidP="0027720D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Entdecken Sie die Vorteile der neuen </w:t>
      </w:r>
      <w:r w:rsidR="00897BBE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Hybrox SE </w:t>
      </w:r>
      <w:r>
        <w:rPr>
          <w:rFonts w:ascii="Arial" w:hAnsi="Arial" w:cs="Arial"/>
          <w:color w:val="000000"/>
          <w:sz w:val="18"/>
          <w:szCs w:val="18"/>
          <w:lang w:val="de-CH" w:eastAsia="de-CH"/>
        </w:rPr>
        <w:t>Baureihe von alpha innotec</w:t>
      </w:r>
      <w:r w:rsidR="008F21DD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mit </w:t>
      </w:r>
      <w:r w:rsidR="00DB22A4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dem </w:t>
      </w:r>
      <w:r w:rsidR="008F21DD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natürlichem Kältemittel R290. </w:t>
      </w:r>
      <w:r w:rsidR="00221CB6">
        <w:rPr>
          <w:rFonts w:ascii="Arial" w:hAnsi="Arial" w:cs="Arial"/>
          <w:color w:val="000000"/>
          <w:sz w:val="18"/>
          <w:szCs w:val="18"/>
          <w:lang w:val="de-CH" w:eastAsia="de-CH"/>
        </w:rPr>
        <w:t>Gerne beraten wir Sie persönlich</w:t>
      </w:r>
      <w:r w:rsidR="008F21DD">
        <w:rPr>
          <w:rFonts w:ascii="Arial" w:hAnsi="Arial" w:cs="Arial"/>
          <w:color w:val="000000"/>
          <w:sz w:val="18"/>
          <w:szCs w:val="18"/>
          <w:lang w:val="de-CH" w:eastAsia="de-CH"/>
        </w:rPr>
        <w:t>.</w:t>
      </w:r>
    </w:p>
    <w:p w14:paraId="41A53A98" w14:textId="5F6219A6" w:rsidR="00FC760C" w:rsidRPr="003578D7" w:rsidRDefault="00262421" w:rsidP="00FC760C">
      <w:pPr>
        <w:spacing w:line="360" w:lineRule="auto"/>
        <w:jc w:val="right"/>
        <w:rPr>
          <w:rFonts w:ascii="Arial" w:hAnsi="Arial" w:cs="Arial"/>
          <w:color w:val="000000"/>
          <w:sz w:val="14"/>
          <w:szCs w:val="14"/>
          <w:lang w:val="de-CH" w:eastAsia="de-CH"/>
        </w:rPr>
      </w:pPr>
      <w:r>
        <w:rPr>
          <w:rFonts w:ascii="Arial" w:hAnsi="Arial" w:cs="Arial"/>
          <w:color w:val="000000"/>
          <w:sz w:val="14"/>
          <w:szCs w:val="14"/>
          <w:lang w:val="de-CH" w:eastAsia="de-CH"/>
        </w:rPr>
        <w:t>03.03.2026</w:t>
      </w:r>
      <w:r w:rsidR="00FC760C" w:rsidRPr="003578D7">
        <w:rPr>
          <w:rFonts w:ascii="Arial" w:hAnsi="Arial" w:cs="Arial"/>
          <w:color w:val="000000"/>
          <w:sz w:val="14"/>
          <w:szCs w:val="14"/>
          <w:lang w:val="de-CH" w:eastAsia="de-CH"/>
        </w:rPr>
        <w:t xml:space="preserve"> / ALKO / </w:t>
      </w:r>
      <w:r w:rsidR="00EF3893">
        <w:rPr>
          <w:rFonts w:ascii="Arial" w:hAnsi="Arial" w:cs="Arial"/>
          <w:color w:val="000000"/>
          <w:sz w:val="14"/>
          <w:szCs w:val="14"/>
          <w:lang w:val="de-CH" w:eastAsia="de-CH"/>
        </w:rPr>
        <w:t xml:space="preserve">1'743 </w:t>
      </w:r>
      <w:r w:rsidR="00FC760C" w:rsidRPr="003578D7">
        <w:rPr>
          <w:rFonts w:ascii="Arial" w:hAnsi="Arial" w:cs="Arial"/>
          <w:color w:val="000000"/>
          <w:sz w:val="14"/>
          <w:szCs w:val="14"/>
          <w:lang w:val="de-CH" w:eastAsia="de-CH"/>
        </w:rPr>
        <w:t>Z</w:t>
      </w:r>
    </w:p>
    <w:p w14:paraId="7B3DBE0C" w14:textId="3B2095B5" w:rsidR="004C2592" w:rsidRPr="00462FF8" w:rsidRDefault="00B309A0" w:rsidP="000F7875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>-------------------------------------------------</w:t>
      </w:r>
    </w:p>
    <w:p w14:paraId="7AE5B166" w14:textId="77777777" w:rsidR="007A45CA" w:rsidRPr="00462FF8" w:rsidRDefault="007A45CA" w:rsidP="007A45CA">
      <w:pPr>
        <w:spacing w:line="360" w:lineRule="auto"/>
        <w:rPr>
          <w:rFonts w:ascii="Arial" w:hAnsi="Arial" w:cs="Arial"/>
          <w:b/>
          <w:color w:val="000000"/>
          <w:sz w:val="18"/>
          <w:szCs w:val="18"/>
          <w:lang w:val="de-CH" w:eastAsia="de-CH"/>
        </w:rPr>
      </w:pPr>
      <w:r w:rsidRPr="00462FF8">
        <w:rPr>
          <w:rFonts w:ascii="Arial" w:hAnsi="Arial" w:cs="Arial"/>
          <w:b/>
          <w:color w:val="000000"/>
          <w:sz w:val="18"/>
          <w:szCs w:val="18"/>
          <w:lang w:val="de-CH" w:eastAsia="de-CH"/>
        </w:rPr>
        <w:t>Weitere Informationen:</w:t>
      </w:r>
    </w:p>
    <w:p w14:paraId="58D382A0" w14:textId="77777777" w:rsidR="007A45CA" w:rsidRPr="00462FF8" w:rsidRDefault="007A45CA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alpha innotec </w:t>
      </w:r>
    </w:p>
    <w:p w14:paraId="5314C136" w14:textId="6157B01E" w:rsidR="007A45CA" w:rsidRPr="00462FF8" w:rsidRDefault="007A45CA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Feldstrasse 11 · </w:t>
      </w:r>
      <w:r w:rsidR="0015686E"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6244 </w:t>
      </w:r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>Nebikon</w:t>
      </w:r>
    </w:p>
    <w:p w14:paraId="5E450FA7" w14:textId="77777777" w:rsidR="007A45CA" w:rsidRPr="00462FF8" w:rsidRDefault="007A45CA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Tel. 058 252 20 00 </w:t>
      </w:r>
    </w:p>
    <w:p w14:paraId="1A766E1C" w14:textId="77777777" w:rsidR="007A45CA" w:rsidRPr="00462FF8" w:rsidRDefault="007A45CA" w:rsidP="007A45CA">
      <w:pPr>
        <w:spacing w:line="360" w:lineRule="auto"/>
        <w:rPr>
          <w:rFonts w:ascii="Arial" w:hAnsi="Arial" w:cs="Arial"/>
          <w:color w:val="000000"/>
          <w:sz w:val="18"/>
          <w:szCs w:val="18"/>
          <w:lang w:val="de-CH" w:eastAsia="de-CH"/>
        </w:rPr>
      </w:pPr>
      <w:hyperlink r:id="rId11" w:history="1">
        <w:r w:rsidRPr="00462FF8">
          <w:rPr>
            <w:rFonts w:ascii="Arial" w:hAnsi="Arial" w:cs="Arial"/>
            <w:color w:val="000000"/>
            <w:sz w:val="18"/>
            <w:szCs w:val="18"/>
            <w:lang w:val="de-CH" w:eastAsia="de-CH"/>
          </w:rPr>
          <w:t>www.alpha-innotec.ch</w:t>
        </w:r>
      </w:hyperlink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t xml:space="preserve"> · </w:t>
      </w:r>
      <w:hyperlink r:id="rId12" w:history="1">
        <w:r w:rsidRPr="00462FF8">
          <w:rPr>
            <w:rFonts w:ascii="Arial" w:hAnsi="Arial" w:cs="Arial"/>
            <w:color w:val="000000"/>
            <w:sz w:val="18"/>
            <w:szCs w:val="18"/>
            <w:lang w:val="de-CH" w:eastAsia="de-CH"/>
          </w:rPr>
          <w:t>info@alpha-innotec.ch</w:t>
        </w:r>
      </w:hyperlink>
    </w:p>
    <w:p w14:paraId="4C6AE5FD" w14:textId="77777777" w:rsidR="007A45CA" w:rsidRPr="00462FF8" w:rsidRDefault="007A45CA" w:rsidP="007A45CA">
      <w:pPr>
        <w:autoSpaceDE/>
        <w:autoSpaceDN/>
        <w:rPr>
          <w:rFonts w:ascii="Arial" w:hAnsi="Arial" w:cs="Arial"/>
          <w:color w:val="000000"/>
          <w:sz w:val="18"/>
          <w:szCs w:val="18"/>
          <w:lang w:val="de-CH" w:eastAsia="de-CH"/>
        </w:rPr>
      </w:pPr>
      <w:r w:rsidRPr="00462FF8">
        <w:rPr>
          <w:rFonts w:ascii="Arial" w:hAnsi="Arial" w:cs="Arial"/>
          <w:color w:val="000000"/>
          <w:sz w:val="18"/>
          <w:szCs w:val="18"/>
          <w:lang w:val="de-CH" w:eastAsia="de-CH"/>
        </w:rPr>
        <w:br w:type="page"/>
      </w:r>
    </w:p>
    <w:p w14:paraId="3BC4A2DD" w14:textId="77777777" w:rsidR="009F4DEE" w:rsidRPr="00462FF8" w:rsidRDefault="009F4DEE" w:rsidP="009F4DEE">
      <w:pPr>
        <w:spacing w:line="360" w:lineRule="auto"/>
        <w:rPr>
          <w:rFonts w:ascii="Arial" w:hAnsi="Arial" w:cs="Arial"/>
          <w:color w:val="000000"/>
          <w:sz w:val="18"/>
          <w:szCs w:val="18"/>
          <w:lang w:eastAsia="de-CH"/>
        </w:rPr>
      </w:pPr>
      <w:r w:rsidRPr="00462FF8">
        <w:rPr>
          <w:rFonts w:ascii="Arial" w:hAnsi="Arial" w:cs="Arial"/>
          <w:color w:val="000000"/>
          <w:sz w:val="18"/>
          <w:szCs w:val="18"/>
          <w:lang w:eastAsia="de-CH"/>
        </w:rPr>
        <w:lastRenderedPageBreak/>
        <w:t>Fotos / Legenden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13"/>
        <w:gridCol w:w="4814"/>
      </w:tblGrid>
      <w:tr w:rsidR="001F5292" w:rsidRPr="00462FF8" w14:paraId="2929F8AD" w14:textId="77777777" w:rsidTr="00DA5CBA">
        <w:tc>
          <w:tcPr>
            <w:tcW w:w="4813" w:type="dxa"/>
          </w:tcPr>
          <w:p w14:paraId="41C912D5" w14:textId="7596DAB2" w:rsidR="00DA5CBA" w:rsidRPr="00462FF8" w:rsidRDefault="00DE19CB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lang w:eastAsia="de-CH"/>
              </w:rPr>
            </w:pPr>
            <w:r w:rsidRPr="00DE19CB">
              <w:rPr>
                <w:rFonts w:ascii="Arial" w:hAnsi="Arial" w:cs="Arial"/>
                <w:color w:val="000000"/>
                <w:sz w:val="18"/>
                <w:szCs w:val="18"/>
                <w:lang w:eastAsia="de-CH"/>
              </w:rPr>
              <w:drawing>
                <wp:inline distT="0" distB="0" distL="0" distR="0" wp14:anchorId="3750DD25" wp14:editId="2284A8BC">
                  <wp:extent cx="2779681" cy="1576316"/>
                  <wp:effectExtent l="0" t="0" r="1905" b="5080"/>
                  <wp:docPr id="1064565802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565802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882" cy="15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9E45F54" w14:textId="63F592F6" w:rsidR="00DA5CBA" w:rsidRPr="00462FF8" w:rsidRDefault="00F32AC3">
            <w:pPr>
              <w:spacing w:line="360" w:lineRule="auto"/>
              <w:rPr>
                <w:rFonts w:ascii="Arial" w:hAnsi="Arial" w:cs="Arial"/>
                <w:color w:val="000000"/>
                <w:sz w:val="18"/>
                <w:szCs w:val="18"/>
                <w:lang w:eastAsia="de-CH"/>
              </w:rPr>
            </w:pPr>
            <w:r w:rsidRPr="00F32AC3">
              <w:rPr>
                <w:rFonts w:ascii="Arial" w:hAnsi="Arial" w:cs="Arial"/>
                <w:color w:val="000000"/>
                <w:sz w:val="18"/>
                <w:szCs w:val="18"/>
                <w:lang w:eastAsia="de-CH"/>
              </w:rPr>
              <w:drawing>
                <wp:inline distT="0" distB="0" distL="0" distR="0" wp14:anchorId="5F13DD74" wp14:editId="0C1733D6">
                  <wp:extent cx="2823561" cy="1569850"/>
                  <wp:effectExtent l="0" t="0" r="0" b="0"/>
                  <wp:docPr id="106539225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39225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343" cy="157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5292" w:rsidRPr="00462FF8" w14:paraId="13F95431" w14:textId="77777777" w:rsidTr="00DA5CBA">
        <w:tc>
          <w:tcPr>
            <w:tcW w:w="4813" w:type="dxa"/>
          </w:tcPr>
          <w:p w14:paraId="0DDB2C90" w14:textId="54304597" w:rsidR="00DA5CBA" w:rsidRPr="00462FF8" w:rsidRDefault="00DA5CBA" w:rsidP="00357556">
            <w:pPr>
              <w:spacing w:line="276" w:lineRule="auto"/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>Die Hybrox</w:t>
            </w:r>
            <w:r w:rsidR="009531F0"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 xml:space="preserve"> SE </w:t>
            </w:r>
            <w:r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>Serie</w:t>
            </w:r>
            <w:r w:rsidRPr="00462FF8"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 xml:space="preserve"> – </w:t>
            </w:r>
            <w:r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 xml:space="preserve">mit </w:t>
            </w:r>
            <w:r w:rsidRPr="00462FF8"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>natürliche</w:t>
            </w:r>
            <w:r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>m</w:t>
            </w:r>
            <w:r w:rsidRPr="00462FF8"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 xml:space="preserve"> Kältemittel </w:t>
            </w:r>
            <w:r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>R290 und leistungsreguliert</w:t>
            </w:r>
            <w:r w:rsidRPr="00462FF8"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 xml:space="preserve">  </w:t>
            </w:r>
          </w:p>
        </w:tc>
        <w:tc>
          <w:tcPr>
            <w:tcW w:w="4814" w:type="dxa"/>
          </w:tcPr>
          <w:p w14:paraId="2C4952C7" w14:textId="29F6EF3D" w:rsidR="00DA5CBA" w:rsidRPr="00462FF8" w:rsidRDefault="007B11E4" w:rsidP="00357556">
            <w:pPr>
              <w:spacing w:line="276" w:lineRule="auto"/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>Kompakt und reduziert auf das Wesentliche</w:t>
            </w:r>
            <w:r w:rsidR="00DA5CBA" w:rsidRPr="00462FF8"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 xml:space="preserve"> – </w:t>
            </w:r>
            <w:r w:rsidR="00DA5CBA"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>die</w:t>
            </w:r>
            <w:r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 xml:space="preserve"> </w:t>
            </w:r>
            <w:r w:rsidR="00DA5CBA"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>Hybrox</w:t>
            </w:r>
            <w:r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 xml:space="preserve"> SE</w:t>
            </w:r>
            <w:r w:rsidR="00A339D1"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 xml:space="preserve"> Luft/Wasser-Wärmepumpen </w:t>
            </w:r>
            <w:r w:rsidR="00DA5CBA">
              <w:rPr>
                <w:rFonts w:ascii="Arial" w:hAnsi="Arial" w:cs="Arial"/>
                <w:noProof/>
                <w:sz w:val="18"/>
                <w:szCs w:val="18"/>
                <w:lang w:val="de-CH" w:eastAsia="de-CH"/>
              </w:rPr>
              <w:t>von alpha innotec</w:t>
            </w:r>
          </w:p>
        </w:tc>
      </w:tr>
    </w:tbl>
    <w:p w14:paraId="58DBFBBE" w14:textId="77777777" w:rsidR="002C26A2" w:rsidRPr="00462FF8" w:rsidRDefault="002C26A2" w:rsidP="009F4DEE">
      <w:pPr>
        <w:spacing w:line="360" w:lineRule="auto"/>
        <w:rPr>
          <w:rFonts w:ascii="Arial" w:hAnsi="Arial" w:cs="Arial"/>
          <w:color w:val="000000"/>
          <w:sz w:val="18"/>
          <w:szCs w:val="18"/>
          <w:lang w:eastAsia="de-CH"/>
        </w:rPr>
      </w:pPr>
    </w:p>
    <w:sectPr w:rsidR="002C26A2" w:rsidRPr="00462FF8" w:rsidSect="00B2714D">
      <w:headerReference w:type="default" r:id="rId15"/>
      <w:footerReference w:type="default" r:id="rId16"/>
      <w:pgSz w:w="11906" w:h="16838" w:code="9"/>
      <w:pgMar w:top="2127" w:right="851" w:bottom="1560" w:left="1418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49370B" w14:textId="77777777" w:rsidR="00B2714D" w:rsidRDefault="00B2714D" w:rsidP="00595C4A">
      <w:r>
        <w:separator/>
      </w:r>
    </w:p>
  </w:endnote>
  <w:endnote w:type="continuationSeparator" w:id="0">
    <w:p w14:paraId="7E908A5C" w14:textId="77777777" w:rsidR="00B2714D" w:rsidRDefault="00B2714D" w:rsidP="00595C4A">
      <w:r>
        <w:continuationSeparator/>
      </w:r>
    </w:p>
  </w:endnote>
  <w:endnote w:type="continuationNotice" w:id="1">
    <w:p w14:paraId="7B531101" w14:textId="77777777" w:rsidR="00B2714D" w:rsidRDefault="00B271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9ADCB" w14:textId="5EC595F6" w:rsidR="00E112D9" w:rsidRDefault="00A34CFE" w:rsidP="00085F68">
    <w:pPr>
      <w:pStyle w:val="Fuzeile"/>
      <w:tabs>
        <w:tab w:val="left" w:pos="1134"/>
        <w:tab w:val="left" w:pos="5103"/>
        <w:tab w:val="left" w:pos="6379"/>
      </w:tabs>
    </w:pPr>
    <w:r>
      <w:rPr>
        <w:noProof/>
        <w:lang w:eastAsia="de-CH"/>
      </w:rPr>
      <w:drawing>
        <wp:anchor distT="0" distB="0" distL="114300" distR="114300" simplePos="0" relativeHeight="251658241" behindDoc="1" locked="0" layoutInCell="1" allowOverlap="1" wp14:anchorId="5D16ED8F" wp14:editId="04791FD9">
          <wp:simplePos x="0" y="0"/>
          <wp:positionH relativeFrom="page">
            <wp:posOffset>17836</wp:posOffset>
          </wp:positionH>
          <wp:positionV relativeFrom="paragraph">
            <wp:posOffset>-182880</wp:posOffset>
          </wp:positionV>
          <wp:extent cx="7550622" cy="755062"/>
          <wp:effectExtent l="0" t="0" r="0" b="6985"/>
          <wp:wrapNone/>
          <wp:docPr id="1797308846" name="Grafik 17973088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Grafik 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622" cy="755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D224D" w14:textId="77777777" w:rsidR="00B2714D" w:rsidRDefault="00B2714D" w:rsidP="00595C4A">
      <w:r>
        <w:separator/>
      </w:r>
    </w:p>
  </w:footnote>
  <w:footnote w:type="continuationSeparator" w:id="0">
    <w:p w14:paraId="55F7F6FD" w14:textId="77777777" w:rsidR="00B2714D" w:rsidRDefault="00B2714D" w:rsidP="00595C4A">
      <w:r>
        <w:continuationSeparator/>
      </w:r>
    </w:p>
  </w:footnote>
  <w:footnote w:type="continuationNotice" w:id="1">
    <w:p w14:paraId="22A93418" w14:textId="77777777" w:rsidR="00B2714D" w:rsidRDefault="00B271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F5E7F" w14:textId="1EC1D183" w:rsidR="00E112D9" w:rsidRDefault="00B40EB1" w:rsidP="00A17ADE">
    <w:pPr>
      <w:pStyle w:val="Kopfzeile"/>
      <w:tabs>
        <w:tab w:val="left" w:pos="1134"/>
        <w:tab w:val="left" w:pos="5316"/>
        <w:tab w:val="left" w:pos="7655"/>
      </w:tabs>
    </w:pP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 wp14:anchorId="05188C3F" wp14:editId="68D3BCF4">
          <wp:simplePos x="0" y="0"/>
          <wp:positionH relativeFrom="column">
            <wp:posOffset>-882595</wp:posOffset>
          </wp:positionH>
          <wp:positionV relativeFrom="paragraph">
            <wp:posOffset>0</wp:posOffset>
          </wp:positionV>
          <wp:extent cx="7560000" cy="1080000"/>
          <wp:effectExtent l="0" t="0" r="0" b="6350"/>
          <wp:wrapNone/>
          <wp:docPr id="1383072552" name="Grafik 1383072552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 descr="Ein Bild, das Text, Schrift, Grafiken, Grafikdesig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191F93" w14:textId="6F68B3AC" w:rsidR="00E112D9" w:rsidRDefault="00E112D9" w:rsidP="00A17ADE">
    <w:pPr>
      <w:pStyle w:val="Kopfzeile"/>
      <w:tabs>
        <w:tab w:val="clear" w:pos="9072"/>
        <w:tab w:val="left" w:pos="1134"/>
        <w:tab w:val="left" w:pos="4962"/>
        <w:tab w:val="left" w:pos="5316"/>
        <w:tab w:val="left" w:pos="6521"/>
        <w:tab w:val="left" w:pos="808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C1951"/>
    <w:multiLevelType w:val="hybridMultilevel"/>
    <w:tmpl w:val="FB34A7B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6906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2A6"/>
    <w:rsid w:val="000012D7"/>
    <w:rsid w:val="000024C5"/>
    <w:rsid w:val="0000341C"/>
    <w:rsid w:val="000067E2"/>
    <w:rsid w:val="0003367C"/>
    <w:rsid w:val="00037472"/>
    <w:rsid w:val="00037A6F"/>
    <w:rsid w:val="00040029"/>
    <w:rsid w:val="00045BEC"/>
    <w:rsid w:val="00046D03"/>
    <w:rsid w:val="00046D59"/>
    <w:rsid w:val="00063066"/>
    <w:rsid w:val="00067ACF"/>
    <w:rsid w:val="000727AD"/>
    <w:rsid w:val="00082129"/>
    <w:rsid w:val="00082653"/>
    <w:rsid w:val="00085F68"/>
    <w:rsid w:val="00086964"/>
    <w:rsid w:val="000963DC"/>
    <w:rsid w:val="000B1FDA"/>
    <w:rsid w:val="000B2616"/>
    <w:rsid w:val="000C01AA"/>
    <w:rsid w:val="000C1735"/>
    <w:rsid w:val="000C5451"/>
    <w:rsid w:val="000C54CE"/>
    <w:rsid w:val="000D05F6"/>
    <w:rsid w:val="000D5428"/>
    <w:rsid w:val="000D6109"/>
    <w:rsid w:val="000E1D94"/>
    <w:rsid w:val="000E2465"/>
    <w:rsid w:val="000E4F92"/>
    <w:rsid w:val="000E5369"/>
    <w:rsid w:val="000F3B96"/>
    <w:rsid w:val="000F7875"/>
    <w:rsid w:val="001023F8"/>
    <w:rsid w:val="00106B8F"/>
    <w:rsid w:val="00107D3D"/>
    <w:rsid w:val="00110966"/>
    <w:rsid w:val="00111D66"/>
    <w:rsid w:val="00117AF7"/>
    <w:rsid w:val="00121F54"/>
    <w:rsid w:val="001249D1"/>
    <w:rsid w:val="00126F3A"/>
    <w:rsid w:val="00131003"/>
    <w:rsid w:val="001327A4"/>
    <w:rsid w:val="00133354"/>
    <w:rsid w:val="001338A4"/>
    <w:rsid w:val="00134B0D"/>
    <w:rsid w:val="00136359"/>
    <w:rsid w:val="001366F4"/>
    <w:rsid w:val="00142118"/>
    <w:rsid w:val="0015468B"/>
    <w:rsid w:val="0015686E"/>
    <w:rsid w:val="00161B8C"/>
    <w:rsid w:val="001652AE"/>
    <w:rsid w:val="00165778"/>
    <w:rsid w:val="001720F3"/>
    <w:rsid w:val="0017779E"/>
    <w:rsid w:val="00180E21"/>
    <w:rsid w:val="00182BF8"/>
    <w:rsid w:val="00185E78"/>
    <w:rsid w:val="00194817"/>
    <w:rsid w:val="00194FB2"/>
    <w:rsid w:val="00197696"/>
    <w:rsid w:val="001A5465"/>
    <w:rsid w:val="001B1657"/>
    <w:rsid w:val="001B51C1"/>
    <w:rsid w:val="001D32C5"/>
    <w:rsid w:val="001E4421"/>
    <w:rsid w:val="001E4787"/>
    <w:rsid w:val="001F1A19"/>
    <w:rsid w:val="001F5292"/>
    <w:rsid w:val="001F764D"/>
    <w:rsid w:val="001F7C95"/>
    <w:rsid w:val="00221CB6"/>
    <w:rsid w:val="00230E41"/>
    <w:rsid w:val="002343E7"/>
    <w:rsid w:val="0023649B"/>
    <w:rsid w:val="00243167"/>
    <w:rsid w:val="0025007A"/>
    <w:rsid w:val="002600EF"/>
    <w:rsid w:val="0026078D"/>
    <w:rsid w:val="00262421"/>
    <w:rsid w:val="00267FD4"/>
    <w:rsid w:val="00273F0E"/>
    <w:rsid w:val="0027720D"/>
    <w:rsid w:val="00283F05"/>
    <w:rsid w:val="00292B8D"/>
    <w:rsid w:val="002A25F1"/>
    <w:rsid w:val="002A3DB3"/>
    <w:rsid w:val="002A60D5"/>
    <w:rsid w:val="002A628B"/>
    <w:rsid w:val="002B241B"/>
    <w:rsid w:val="002C26A2"/>
    <w:rsid w:val="002C2C62"/>
    <w:rsid w:val="002C6C92"/>
    <w:rsid w:val="002D1044"/>
    <w:rsid w:val="002D3B09"/>
    <w:rsid w:val="002E3F65"/>
    <w:rsid w:val="002E6593"/>
    <w:rsid w:val="002F0100"/>
    <w:rsid w:val="002F4655"/>
    <w:rsid w:val="002F6157"/>
    <w:rsid w:val="00301451"/>
    <w:rsid w:val="003037AC"/>
    <w:rsid w:val="00311CE4"/>
    <w:rsid w:val="00312D2E"/>
    <w:rsid w:val="00320179"/>
    <w:rsid w:val="00322B53"/>
    <w:rsid w:val="00333F71"/>
    <w:rsid w:val="00334919"/>
    <w:rsid w:val="00340065"/>
    <w:rsid w:val="003445C2"/>
    <w:rsid w:val="00345F8D"/>
    <w:rsid w:val="00347C61"/>
    <w:rsid w:val="0035126A"/>
    <w:rsid w:val="00352AB0"/>
    <w:rsid w:val="00354F1A"/>
    <w:rsid w:val="00355DCA"/>
    <w:rsid w:val="00357556"/>
    <w:rsid w:val="003578D7"/>
    <w:rsid w:val="00360C7D"/>
    <w:rsid w:val="00361A29"/>
    <w:rsid w:val="003633BC"/>
    <w:rsid w:val="003642AE"/>
    <w:rsid w:val="00364BD1"/>
    <w:rsid w:val="003663B9"/>
    <w:rsid w:val="00375CAD"/>
    <w:rsid w:val="00380186"/>
    <w:rsid w:val="00387132"/>
    <w:rsid w:val="00393074"/>
    <w:rsid w:val="00394678"/>
    <w:rsid w:val="003968FE"/>
    <w:rsid w:val="003A7090"/>
    <w:rsid w:val="003A7D6B"/>
    <w:rsid w:val="003B6CC9"/>
    <w:rsid w:val="003C3498"/>
    <w:rsid w:val="003C5271"/>
    <w:rsid w:val="003C6D40"/>
    <w:rsid w:val="003D0B74"/>
    <w:rsid w:val="003D6B8F"/>
    <w:rsid w:val="00401EAC"/>
    <w:rsid w:val="00404203"/>
    <w:rsid w:val="004131A2"/>
    <w:rsid w:val="0041340A"/>
    <w:rsid w:val="00413DB9"/>
    <w:rsid w:val="00415A09"/>
    <w:rsid w:val="004314BF"/>
    <w:rsid w:val="00431C78"/>
    <w:rsid w:val="004355D6"/>
    <w:rsid w:val="00437861"/>
    <w:rsid w:val="00441946"/>
    <w:rsid w:val="00441E94"/>
    <w:rsid w:val="00442300"/>
    <w:rsid w:val="00451E56"/>
    <w:rsid w:val="00454049"/>
    <w:rsid w:val="00457AE8"/>
    <w:rsid w:val="00460A14"/>
    <w:rsid w:val="004624C8"/>
    <w:rsid w:val="00462FF8"/>
    <w:rsid w:val="004647AD"/>
    <w:rsid w:val="004726DD"/>
    <w:rsid w:val="004731F8"/>
    <w:rsid w:val="00473E33"/>
    <w:rsid w:val="00476ADF"/>
    <w:rsid w:val="00482109"/>
    <w:rsid w:val="00485206"/>
    <w:rsid w:val="00485511"/>
    <w:rsid w:val="004920F6"/>
    <w:rsid w:val="00493631"/>
    <w:rsid w:val="004950EA"/>
    <w:rsid w:val="004A30AB"/>
    <w:rsid w:val="004A3FB5"/>
    <w:rsid w:val="004B12BE"/>
    <w:rsid w:val="004B183E"/>
    <w:rsid w:val="004B2C70"/>
    <w:rsid w:val="004B50E1"/>
    <w:rsid w:val="004C2592"/>
    <w:rsid w:val="004D36BA"/>
    <w:rsid w:val="004D49A5"/>
    <w:rsid w:val="004D6E8A"/>
    <w:rsid w:val="004D7137"/>
    <w:rsid w:val="004F4088"/>
    <w:rsid w:val="005030D4"/>
    <w:rsid w:val="005129BE"/>
    <w:rsid w:val="00513DD7"/>
    <w:rsid w:val="0051522B"/>
    <w:rsid w:val="0051682A"/>
    <w:rsid w:val="00517FC9"/>
    <w:rsid w:val="005235F1"/>
    <w:rsid w:val="005312E4"/>
    <w:rsid w:val="00532129"/>
    <w:rsid w:val="005363E2"/>
    <w:rsid w:val="00543BD7"/>
    <w:rsid w:val="00546FCE"/>
    <w:rsid w:val="00552B79"/>
    <w:rsid w:val="00560E95"/>
    <w:rsid w:val="0056291B"/>
    <w:rsid w:val="00565E1E"/>
    <w:rsid w:val="005676D8"/>
    <w:rsid w:val="0057732B"/>
    <w:rsid w:val="00583C40"/>
    <w:rsid w:val="005918D7"/>
    <w:rsid w:val="005919C1"/>
    <w:rsid w:val="005923E3"/>
    <w:rsid w:val="00593C0D"/>
    <w:rsid w:val="005942C0"/>
    <w:rsid w:val="00595C4A"/>
    <w:rsid w:val="00596A09"/>
    <w:rsid w:val="00596F7C"/>
    <w:rsid w:val="005A433F"/>
    <w:rsid w:val="005B4636"/>
    <w:rsid w:val="005C4F71"/>
    <w:rsid w:val="005D6862"/>
    <w:rsid w:val="005E29B1"/>
    <w:rsid w:val="005E2F5A"/>
    <w:rsid w:val="005E5413"/>
    <w:rsid w:val="005E6C42"/>
    <w:rsid w:val="005F4325"/>
    <w:rsid w:val="00603714"/>
    <w:rsid w:val="00606D2D"/>
    <w:rsid w:val="00611374"/>
    <w:rsid w:val="00620842"/>
    <w:rsid w:val="0063442F"/>
    <w:rsid w:val="0063622F"/>
    <w:rsid w:val="00636FD4"/>
    <w:rsid w:val="0064118E"/>
    <w:rsid w:val="00657D87"/>
    <w:rsid w:val="006617DE"/>
    <w:rsid w:val="00665270"/>
    <w:rsid w:val="00665C11"/>
    <w:rsid w:val="00666FF6"/>
    <w:rsid w:val="00673E13"/>
    <w:rsid w:val="00680B35"/>
    <w:rsid w:val="006810C7"/>
    <w:rsid w:val="006827CD"/>
    <w:rsid w:val="006838FE"/>
    <w:rsid w:val="00684483"/>
    <w:rsid w:val="00691771"/>
    <w:rsid w:val="006A092E"/>
    <w:rsid w:val="006A2752"/>
    <w:rsid w:val="006B1DDA"/>
    <w:rsid w:val="006B2C21"/>
    <w:rsid w:val="006B33E5"/>
    <w:rsid w:val="006B3CBA"/>
    <w:rsid w:val="006C3871"/>
    <w:rsid w:val="006C4125"/>
    <w:rsid w:val="006C5889"/>
    <w:rsid w:val="006C5D8B"/>
    <w:rsid w:val="006D0416"/>
    <w:rsid w:val="006D6AB4"/>
    <w:rsid w:val="006E2E61"/>
    <w:rsid w:val="006E4478"/>
    <w:rsid w:val="006E711B"/>
    <w:rsid w:val="00701C00"/>
    <w:rsid w:val="0070255A"/>
    <w:rsid w:val="00706137"/>
    <w:rsid w:val="007076E3"/>
    <w:rsid w:val="007128F2"/>
    <w:rsid w:val="00713709"/>
    <w:rsid w:val="007161B9"/>
    <w:rsid w:val="007230EE"/>
    <w:rsid w:val="00723E46"/>
    <w:rsid w:val="00724A3B"/>
    <w:rsid w:val="00726AD9"/>
    <w:rsid w:val="00731D20"/>
    <w:rsid w:val="007348EB"/>
    <w:rsid w:val="0074351C"/>
    <w:rsid w:val="00743A9D"/>
    <w:rsid w:val="00755C63"/>
    <w:rsid w:val="007677E3"/>
    <w:rsid w:val="00773D69"/>
    <w:rsid w:val="007809CB"/>
    <w:rsid w:val="00780F9E"/>
    <w:rsid w:val="007821F7"/>
    <w:rsid w:val="00783E3C"/>
    <w:rsid w:val="00784E11"/>
    <w:rsid w:val="00785BC8"/>
    <w:rsid w:val="00790F4A"/>
    <w:rsid w:val="00791250"/>
    <w:rsid w:val="007922A3"/>
    <w:rsid w:val="007964EF"/>
    <w:rsid w:val="00796B50"/>
    <w:rsid w:val="00797C0B"/>
    <w:rsid w:val="007A07A0"/>
    <w:rsid w:val="007A45CA"/>
    <w:rsid w:val="007A672F"/>
    <w:rsid w:val="007B0DAD"/>
    <w:rsid w:val="007B11E4"/>
    <w:rsid w:val="007C0346"/>
    <w:rsid w:val="007C51BC"/>
    <w:rsid w:val="007C615F"/>
    <w:rsid w:val="007C7CC0"/>
    <w:rsid w:val="007D01F6"/>
    <w:rsid w:val="007D1903"/>
    <w:rsid w:val="007D6BCC"/>
    <w:rsid w:val="007E2E13"/>
    <w:rsid w:val="007E3BBF"/>
    <w:rsid w:val="007E3FDA"/>
    <w:rsid w:val="007E6F5C"/>
    <w:rsid w:val="007F2FE4"/>
    <w:rsid w:val="007F3DC7"/>
    <w:rsid w:val="007F5565"/>
    <w:rsid w:val="007F63DA"/>
    <w:rsid w:val="008045CA"/>
    <w:rsid w:val="00807E1E"/>
    <w:rsid w:val="008134CD"/>
    <w:rsid w:val="00814A61"/>
    <w:rsid w:val="0081698C"/>
    <w:rsid w:val="00821622"/>
    <w:rsid w:val="00821AB4"/>
    <w:rsid w:val="00837B9D"/>
    <w:rsid w:val="00837EE5"/>
    <w:rsid w:val="00842F37"/>
    <w:rsid w:val="00846692"/>
    <w:rsid w:val="0085579D"/>
    <w:rsid w:val="00861964"/>
    <w:rsid w:val="0087249F"/>
    <w:rsid w:val="00873392"/>
    <w:rsid w:val="00874D34"/>
    <w:rsid w:val="00886820"/>
    <w:rsid w:val="0089006A"/>
    <w:rsid w:val="008943F5"/>
    <w:rsid w:val="008975AB"/>
    <w:rsid w:val="00897BBE"/>
    <w:rsid w:val="008A45D3"/>
    <w:rsid w:val="008A57A4"/>
    <w:rsid w:val="008B25B0"/>
    <w:rsid w:val="008B2BE8"/>
    <w:rsid w:val="008B3249"/>
    <w:rsid w:val="008B60C2"/>
    <w:rsid w:val="008B7136"/>
    <w:rsid w:val="008C490E"/>
    <w:rsid w:val="008C4D25"/>
    <w:rsid w:val="008C5774"/>
    <w:rsid w:val="008D041B"/>
    <w:rsid w:val="008D4D81"/>
    <w:rsid w:val="008E0FAF"/>
    <w:rsid w:val="008E34F3"/>
    <w:rsid w:val="008E38A5"/>
    <w:rsid w:val="008F21DD"/>
    <w:rsid w:val="008F44AD"/>
    <w:rsid w:val="008F71B0"/>
    <w:rsid w:val="00922B19"/>
    <w:rsid w:val="009232D8"/>
    <w:rsid w:val="00937907"/>
    <w:rsid w:val="00941F0D"/>
    <w:rsid w:val="009439B1"/>
    <w:rsid w:val="00947062"/>
    <w:rsid w:val="009509F0"/>
    <w:rsid w:val="009531F0"/>
    <w:rsid w:val="0095716C"/>
    <w:rsid w:val="009630E0"/>
    <w:rsid w:val="00966E62"/>
    <w:rsid w:val="00972334"/>
    <w:rsid w:val="00984B78"/>
    <w:rsid w:val="0098512D"/>
    <w:rsid w:val="0099784A"/>
    <w:rsid w:val="009A6E9C"/>
    <w:rsid w:val="009A7C47"/>
    <w:rsid w:val="009B4B60"/>
    <w:rsid w:val="009B514C"/>
    <w:rsid w:val="009B5A38"/>
    <w:rsid w:val="009C4C23"/>
    <w:rsid w:val="009C7CBF"/>
    <w:rsid w:val="009D0A64"/>
    <w:rsid w:val="009D0DBA"/>
    <w:rsid w:val="009E67EC"/>
    <w:rsid w:val="009E6C39"/>
    <w:rsid w:val="009F0D8A"/>
    <w:rsid w:val="009F3D2D"/>
    <w:rsid w:val="009F4C7F"/>
    <w:rsid w:val="009F4DEE"/>
    <w:rsid w:val="00A048CF"/>
    <w:rsid w:val="00A0604F"/>
    <w:rsid w:val="00A07251"/>
    <w:rsid w:val="00A0773F"/>
    <w:rsid w:val="00A1331D"/>
    <w:rsid w:val="00A134E5"/>
    <w:rsid w:val="00A135ED"/>
    <w:rsid w:val="00A17A11"/>
    <w:rsid w:val="00A17ADE"/>
    <w:rsid w:val="00A25B63"/>
    <w:rsid w:val="00A26072"/>
    <w:rsid w:val="00A30C73"/>
    <w:rsid w:val="00A3302C"/>
    <w:rsid w:val="00A3341E"/>
    <w:rsid w:val="00A339D1"/>
    <w:rsid w:val="00A33D4B"/>
    <w:rsid w:val="00A34CFE"/>
    <w:rsid w:val="00A359FD"/>
    <w:rsid w:val="00A4010B"/>
    <w:rsid w:val="00A50CD1"/>
    <w:rsid w:val="00A627B8"/>
    <w:rsid w:val="00A66D23"/>
    <w:rsid w:val="00A71BCC"/>
    <w:rsid w:val="00A73ECF"/>
    <w:rsid w:val="00A96F5C"/>
    <w:rsid w:val="00A97C3B"/>
    <w:rsid w:val="00AB2DCB"/>
    <w:rsid w:val="00AC7007"/>
    <w:rsid w:val="00AC7C0A"/>
    <w:rsid w:val="00AD55C0"/>
    <w:rsid w:val="00AD7286"/>
    <w:rsid w:val="00AE2D4F"/>
    <w:rsid w:val="00AE4141"/>
    <w:rsid w:val="00AF0C1E"/>
    <w:rsid w:val="00AF1A10"/>
    <w:rsid w:val="00AF56D6"/>
    <w:rsid w:val="00AF66A6"/>
    <w:rsid w:val="00B13B5F"/>
    <w:rsid w:val="00B25A15"/>
    <w:rsid w:val="00B25C21"/>
    <w:rsid w:val="00B2714D"/>
    <w:rsid w:val="00B309A0"/>
    <w:rsid w:val="00B33241"/>
    <w:rsid w:val="00B40EB1"/>
    <w:rsid w:val="00B44013"/>
    <w:rsid w:val="00B4456A"/>
    <w:rsid w:val="00B51977"/>
    <w:rsid w:val="00B54D18"/>
    <w:rsid w:val="00B715FD"/>
    <w:rsid w:val="00B917C5"/>
    <w:rsid w:val="00B94FAB"/>
    <w:rsid w:val="00BA4D88"/>
    <w:rsid w:val="00BB0AEB"/>
    <w:rsid w:val="00BB38DD"/>
    <w:rsid w:val="00BB58AF"/>
    <w:rsid w:val="00BC0E1C"/>
    <w:rsid w:val="00BC1E49"/>
    <w:rsid w:val="00BD5CBE"/>
    <w:rsid w:val="00BE253E"/>
    <w:rsid w:val="00BE4A5E"/>
    <w:rsid w:val="00BE6633"/>
    <w:rsid w:val="00BE6705"/>
    <w:rsid w:val="00BF2286"/>
    <w:rsid w:val="00BF26B6"/>
    <w:rsid w:val="00BF575C"/>
    <w:rsid w:val="00C00568"/>
    <w:rsid w:val="00C029D7"/>
    <w:rsid w:val="00C042B5"/>
    <w:rsid w:val="00C069D9"/>
    <w:rsid w:val="00C07FF0"/>
    <w:rsid w:val="00C14AFA"/>
    <w:rsid w:val="00C23E82"/>
    <w:rsid w:val="00C256BE"/>
    <w:rsid w:val="00C262FE"/>
    <w:rsid w:val="00C4130B"/>
    <w:rsid w:val="00C41648"/>
    <w:rsid w:val="00C421E1"/>
    <w:rsid w:val="00C453EA"/>
    <w:rsid w:val="00C5068C"/>
    <w:rsid w:val="00C508B4"/>
    <w:rsid w:val="00C52DED"/>
    <w:rsid w:val="00C622A6"/>
    <w:rsid w:val="00C71CDA"/>
    <w:rsid w:val="00C76297"/>
    <w:rsid w:val="00C8651C"/>
    <w:rsid w:val="00C9100F"/>
    <w:rsid w:val="00C94241"/>
    <w:rsid w:val="00C97302"/>
    <w:rsid w:val="00CA3751"/>
    <w:rsid w:val="00CA3FF8"/>
    <w:rsid w:val="00CB2E00"/>
    <w:rsid w:val="00CC00A1"/>
    <w:rsid w:val="00CC1448"/>
    <w:rsid w:val="00CD39BB"/>
    <w:rsid w:val="00CD5E66"/>
    <w:rsid w:val="00CE6CB2"/>
    <w:rsid w:val="00CF047A"/>
    <w:rsid w:val="00CF3C91"/>
    <w:rsid w:val="00CF6DA3"/>
    <w:rsid w:val="00CF7F1B"/>
    <w:rsid w:val="00D00BB0"/>
    <w:rsid w:val="00D07FA3"/>
    <w:rsid w:val="00D1247F"/>
    <w:rsid w:val="00D140A7"/>
    <w:rsid w:val="00D20F24"/>
    <w:rsid w:val="00D263BE"/>
    <w:rsid w:val="00D266B3"/>
    <w:rsid w:val="00D3282B"/>
    <w:rsid w:val="00D32993"/>
    <w:rsid w:val="00D33068"/>
    <w:rsid w:val="00D462B1"/>
    <w:rsid w:val="00D46F33"/>
    <w:rsid w:val="00D53A1E"/>
    <w:rsid w:val="00D62B3D"/>
    <w:rsid w:val="00D7104B"/>
    <w:rsid w:val="00D73D92"/>
    <w:rsid w:val="00D74953"/>
    <w:rsid w:val="00D81F67"/>
    <w:rsid w:val="00D91C8E"/>
    <w:rsid w:val="00D92BE7"/>
    <w:rsid w:val="00DA2A11"/>
    <w:rsid w:val="00DA5CBA"/>
    <w:rsid w:val="00DA6556"/>
    <w:rsid w:val="00DA7C83"/>
    <w:rsid w:val="00DB1636"/>
    <w:rsid w:val="00DB22A4"/>
    <w:rsid w:val="00DB24C9"/>
    <w:rsid w:val="00DB6F1B"/>
    <w:rsid w:val="00DB753C"/>
    <w:rsid w:val="00DC271B"/>
    <w:rsid w:val="00DC3432"/>
    <w:rsid w:val="00DD1B0A"/>
    <w:rsid w:val="00DD43E4"/>
    <w:rsid w:val="00DD55FE"/>
    <w:rsid w:val="00DD638B"/>
    <w:rsid w:val="00DE0923"/>
    <w:rsid w:val="00DE19CB"/>
    <w:rsid w:val="00E047B6"/>
    <w:rsid w:val="00E07AF1"/>
    <w:rsid w:val="00E112BD"/>
    <w:rsid w:val="00E112D9"/>
    <w:rsid w:val="00E21A4F"/>
    <w:rsid w:val="00E24171"/>
    <w:rsid w:val="00E40446"/>
    <w:rsid w:val="00E40DFA"/>
    <w:rsid w:val="00E41973"/>
    <w:rsid w:val="00E4303A"/>
    <w:rsid w:val="00E50A1B"/>
    <w:rsid w:val="00E511B6"/>
    <w:rsid w:val="00E52489"/>
    <w:rsid w:val="00E565F5"/>
    <w:rsid w:val="00E57DDE"/>
    <w:rsid w:val="00E60890"/>
    <w:rsid w:val="00E62CCA"/>
    <w:rsid w:val="00E63A25"/>
    <w:rsid w:val="00E67284"/>
    <w:rsid w:val="00E71595"/>
    <w:rsid w:val="00E73ADF"/>
    <w:rsid w:val="00E80E93"/>
    <w:rsid w:val="00E828AC"/>
    <w:rsid w:val="00E82BE2"/>
    <w:rsid w:val="00E834E7"/>
    <w:rsid w:val="00E874E9"/>
    <w:rsid w:val="00E91B15"/>
    <w:rsid w:val="00E93853"/>
    <w:rsid w:val="00E966EF"/>
    <w:rsid w:val="00EA3297"/>
    <w:rsid w:val="00EA453D"/>
    <w:rsid w:val="00EA5737"/>
    <w:rsid w:val="00EA7089"/>
    <w:rsid w:val="00EB098A"/>
    <w:rsid w:val="00EB3ADA"/>
    <w:rsid w:val="00EC2BBF"/>
    <w:rsid w:val="00ED4595"/>
    <w:rsid w:val="00EE18A3"/>
    <w:rsid w:val="00EE261B"/>
    <w:rsid w:val="00EE4086"/>
    <w:rsid w:val="00EE68C1"/>
    <w:rsid w:val="00EF04EE"/>
    <w:rsid w:val="00EF1E65"/>
    <w:rsid w:val="00EF3893"/>
    <w:rsid w:val="00F0019B"/>
    <w:rsid w:val="00F109C7"/>
    <w:rsid w:val="00F12E7E"/>
    <w:rsid w:val="00F21F04"/>
    <w:rsid w:val="00F24EE6"/>
    <w:rsid w:val="00F3185C"/>
    <w:rsid w:val="00F32AC3"/>
    <w:rsid w:val="00F33083"/>
    <w:rsid w:val="00F51037"/>
    <w:rsid w:val="00F54BCA"/>
    <w:rsid w:val="00F55868"/>
    <w:rsid w:val="00F55A90"/>
    <w:rsid w:val="00F56C5A"/>
    <w:rsid w:val="00F57A4B"/>
    <w:rsid w:val="00F62475"/>
    <w:rsid w:val="00F631E9"/>
    <w:rsid w:val="00F67147"/>
    <w:rsid w:val="00F7400A"/>
    <w:rsid w:val="00F94925"/>
    <w:rsid w:val="00F94A75"/>
    <w:rsid w:val="00FA4E2B"/>
    <w:rsid w:val="00FA72EB"/>
    <w:rsid w:val="00FA79EA"/>
    <w:rsid w:val="00FB2B6E"/>
    <w:rsid w:val="00FC4E8D"/>
    <w:rsid w:val="00FC760C"/>
    <w:rsid w:val="00FD1AE5"/>
    <w:rsid w:val="00FE29B2"/>
    <w:rsid w:val="00FE6A9C"/>
    <w:rsid w:val="00FF15FE"/>
    <w:rsid w:val="00FF185E"/>
    <w:rsid w:val="00FF1B86"/>
    <w:rsid w:val="00FF276E"/>
    <w:rsid w:val="00FF5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3754942"/>
  <w15:docId w15:val="{5DBE4174-04ED-40EC-8338-A16D92963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Arial"/>
    <w:qFormat/>
    <w:rsid w:val="00C622A6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95C4A"/>
  </w:style>
  <w:style w:type="paragraph" w:styleId="Fuzeile">
    <w:name w:val="footer"/>
    <w:basedOn w:val="Standard"/>
    <w:link w:val="FuzeileZchn"/>
    <w:uiPriority w:val="99"/>
    <w:unhideWhenUsed/>
    <w:rsid w:val="00595C4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95C4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5C4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5C4A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355DCA"/>
    <w:rPr>
      <w:color w:val="0000FF"/>
      <w:u w:val="single"/>
    </w:rPr>
  </w:style>
  <w:style w:type="paragraph" w:customStyle="1" w:styleId="Closingsalutation">
    <w:name w:val="Closing salutation"/>
    <w:basedOn w:val="Standard"/>
    <w:rsid w:val="00C76297"/>
    <w:pPr>
      <w:spacing w:line="260" w:lineRule="atLeast"/>
    </w:pPr>
    <w:rPr>
      <w:rFonts w:ascii="Arial" w:eastAsia="Times" w:hAnsi="Arial"/>
      <w:lang w:eastAsia="de-CH"/>
    </w:rPr>
  </w:style>
  <w:style w:type="table" w:styleId="Tabellenraster">
    <w:name w:val="Table Grid"/>
    <w:basedOn w:val="NormaleTabelle"/>
    <w:uiPriority w:val="59"/>
    <w:rsid w:val="00C762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krper">
    <w:name w:val="Body Text"/>
    <w:basedOn w:val="Standard"/>
    <w:link w:val="TextkrperZchn"/>
    <w:semiHidden/>
    <w:rsid w:val="0017779E"/>
    <w:pPr>
      <w:tabs>
        <w:tab w:val="left" w:pos="5103"/>
      </w:tabs>
    </w:pPr>
    <w:rPr>
      <w:rFonts w:ascii="Arial" w:hAnsi="Arial" w:cs="Arial"/>
      <w:sz w:val="24"/>
    </w:rPr>
  </w:style>
  <w:style w:type="character" w:customStyle="1" w:styleId="TextkrperZchn">
    <w:name w:val="Textkörper Zchn"/>
    <w:basedOn w:val="Absatz-Standardschriftart"/>
    <w:link w:val="Textkrper"/>
    <w:semiHidden/>
    <w:rsid w:val="0017779E"/>
    <w:rPr>
      <w:rFonts w:ascii="Arial" w:eastAsia="Times New Roman" w:hAnsi="Arial" w:cs="Arial"/>
      <w:sz w:val="24"/>
      <w:lang w:val="de-DE"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D6BCC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D6BCC"/>
    <w:rPr>
      <w:rFonts w:ascii="Tahoma" w:hAnsi="Tahoma" w:cs="Tahoma"/>
      <w:sz w:val="16"/>
      <w:szCs w:val="16"/>
      <w:lang w:val="de-CH" w:eastAsia="en-US"/>
    </w:rPr>
  </w:style>
  <w:style w:type="character" w:styleId="Platzhaltertext">
    <w:name w:val="Placeholder Text"/>
    <w:basedOn w:val="Absatz-Standardschriftart"/>
    <w:uiPriority w:val="99"/>
    <w:semiHidden/>
    <w:rsid w:val="00046D59"/>
    <w:rPr>
      <w:color w:val="808080"/>
    </w:rPr>
  </w:style>
  <w:style w:type="character" w:styleId="Fett">
    <w:name w:val="Strong"/>
    <w:basedOn w:val="Absatz-Standardschriftart"/>
    <w:uiPriority w:val="22"/>
    <w:qFormat/>
    <w:rsid w:val="00A134E5"/>
    <w:rPr>
      <w:b/>
      <w:bCs/>
    </w:rPr>
  </w:style>
  <w:style w:type="paragraph" w:styleId="KeinLeerraum">
    <w:name w:val="No Spacing"/>
    <w:uiPriority w:val="1"/>
    <w:qFormat/>
    <w:rsid w:val="00E828AC"/>
    <w:rPr>
      <w:sz w:val="22"/>
      <w:szCs w:val="22"/>
      <w:lang w:val="de-CH" w:eastAsia="en-US"/>
    </w:rPr>
  </w:style>
  <w:style w:type="paragraph" w:styleId="Listenabsatz">
    <w:name w:val="List Paragraph"/>
    <w:basedOn w:val="Standard"/>
    <w:uiPriority w:val="34"/>
    <w:qFormat/>
    <w:rsid w:val="00FA79EA"/>
    <w:pPr>
      <w:ind w:left="720"/>
      <w:contextualSpacing/>
    </w:pPr>
  </w:style>
  <w:style w:type="paragraph" w:customStyle="1" w:styleId="Default">
    <w:name w:val="Default"/>
    <w:rsid w:val="00C622A6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de-CH" w:eastAsia="de-CH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9125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91250"/>
  </w:style>
  <w:style w:type="character" w:customStyle="1" w:styleId="KommentartextZchn">
    <w:name w:val="Kommentartext Zchn"/>
    <w:basedOn w:val="Absatz-Standardschriftart"/>
    <w:link w:val="Kommentartext"/>
    <w:uiPriority w:val="99"/>
    <w:rsid w:val="00791250"/>
    <w:rPr>
      <w:rFonts w:ascii="Times New Roman" w:eastAsia="Times New Roman" w:hAnsi="Times New Roman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9125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91250"/>
    <w:rPr>
      <w:rFonts w:ascii="Times New Roman" w:eastAsia="Times New Roman" w:hAnsi="Times New Roman"/>
      <w:b/>
      <w:bCs/>
    </w:rPr>
  </w:style>
  <w:style w:type="paragraph" w:styleId="berarbeitung">
    <w:name w:val="Revision"/>
    <w:hidden/>
    <w:uiPriority w:val="99"/>
    <w:semiHidden/>
    <w:rsid w:val="00D3282B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alpha-innotec.ch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lpha-innotec.ch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100%20ait%20Allgemein\140%20Marketing\99_Office-Vorlagen\05_Masken\Maske%20alpha-innotec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e3bafc2-222c-4604-8bba-d9e5cb347daa">
      <Terms xmlns="http://schemas.microsoft.com/office/infopath/2007/PartnerControls"/>
    </lcf76f155ced4ddcb4097134ff3c332f>
    <TaxCatchAll xmlns="04d191fc-679f-488a-b5c8-eb2322dc4ca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524D80BD5CDA49A3F7AFD267BDC961" ma:contentTypeVersion="19" ma:contentTypeDescription="Skapa ett nytt dokument." ma:contentTypeScope="" ma:versionID="c5c8ccda5c2ed64742602a39288fec1e">
  <xsd:schema xmlns:xsd="http://www.w3.org/2001/XMLSchema" xmlns:xs="http://www.w3.org/2001/XMLSchema" xmlns:p="http://schemas.microsoft.com/office/2006/metadata/properties" xmlns:ns2="1e3bafc2-222c-4604-8bba-d9e5cb347daa" xmlns:ns3="04d191fc-679f-488a-b5c8-eb2322dc4ca1" targetNamespace="http://schemas.microsoft.com/office/2006/metadata/properties" ma:root="true" ma:fieldsID="00721adc31f166543a51b8c1e9d23def" ns2:_="" ns3:_="">
    <xsd:import namespace="1e3bafc2-222c-4604-8bba-d9e5cb347daa"/>
    <xsd:import namespace="04d191fc-679f-488a-b5c8-eb2322dc4c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afc2-222c-4604-8bba-d9e5cb347d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73c57393-e5c5-4ba2-b0aa-468338a3bd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d191fc-679f-488a-b5c8-eb2322dc4c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e7b02e4-ddbf-4732-9960-3a6ac85bfd15}" ma:internalName="TaxCatchAll" ma:showField="CatchAllData" ma:web="04d191fc-679f-488a-b5c8-eb2322dc4ca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E88A1D6-F045-49E1-9569-A708409CC74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C3DECE-21EF-4FF2-8136-B7655F5A5A5C}">
  <ds:schemaRefs>
    <ds:schemaRef ds:uri="http://schemas.microsoft.com/office/2006/metadata/properties"/>
    <ds:schemaRef ds:uri="http://schemas.microsoft.com/office/infopath/2007/PartnerControls"/>
    <ds:schemaRef ds:uri="1e3bafc2-222c-4604-8bba-d9e5cb347daa"/>
    <ds:schemaRef ds:uri="04d191fc-679f-488a-b5c8-eb2322dc4ca1"/>
  </ds:schemaRefs>
</ds:datastoreItem>
</file>

<file path=customXml/itemProps3.xml><?xml version="1.0" encoding="utf-8"?>
<ds:datastoreItem xmlns:ds="http://schemas.openxmlformats.org/officeDocument/2006/customXml" ds:itemID="{404B004E-3352-4FD9-942F-ABE67073988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7CABA18-347E-4621-BA58-EB8E1978F6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3bafc2-222c-4604-8bba-d9e5cb347daa"/>
    <ds:schemaRef ds:uri="04d191fc-679f-488a-b5c8-eb2322dc4c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Maske alpha-innotec.dotx</Template>
  <TotalTime>0</TotalTime>
  <Pages>2</Pages>
  <Words>272</Words>
  <Characters>1989</Characters>
  <Application>Microsoft Office Word</Application>
  <DocSecurity>0</DocSecurity>
  <Lines>42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Calmotherm AG</Company>
  <LinksUpToDate>false</LinksUpToDate>
  <CharactersWithSpaces>2245</CharactersWithSpaces>
  <SharedDoc>false</SharedDoc>
  <HLinks>
    <vt:vector size="12" baseType="variant">
      <vt:variant>
        <vt:i4>2490440</vt:i4>
      </vt:variant>
      <vt:variant>
        <vt:i4>3</vt:i4>
      </vt:variant>
      <vt:variant>
        <vt:i4>0</vt:i4>
      </vt:variant>
      <vt:variant>
        <vt:i4>5</vt:i4>
      </vt:variant>
      <vt:variant>
        <vt:lpwstr>mailto:info@alpha-innotec.ch</vt:lpwstr>
      </vt:variant>
      <vt:variant>
        <vt:lpwstr/>
      </vt:variant>
      <vt:variant>
        <vt:i4>458843</vt:i4>
      </vt:variant>
      <vt:variant>
        <vt:i4>0</vt:i4>
      </vt:variant>
      <vt:variant>
        <vt:i4>0</vt:i4>
      </vt:variant>
      <vt:variant>
        <vt:i4>5</vt:i4>
      </vt:variant>
      <vt:variant>
        <vt:lpwstr>http://www.alpha-innotec.ch/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alois.koller</dc:creator>
  <cp:keywords/>
  <cp:lastModifiedBy>Alois Koller</cp:lastModifiedBy>
  <cp:revision>60</cp:revision>
  <cp:lastPrinted>2020-09-22T15:44:00Z</cp:lastPrinted>
  <dcterms:created xsi:type="dcterms:W3CDTF">2026-03-03T08:33:00Z</dcterms:created>
  <dcterms:modified xsi:type="dcterms:W3CDTF">2026-03-03T10:36:00Z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0x01010030524D80BD5CDA49A3F7AFD267BDC961</vt:lpwstr>
  </property>
  <property fmtid="{D5CDD505-2E9C-101B-9397-08002B2CF9AE}" pid="4" name="MSIP_Label_ce8b62ee-019c-4c4f-8171-70312d408294_Enabled">
    <vt:lpwstr>true</vt:lpwstr>
  </property>
  <property fmtid="{D5CDD505-2E9C-101B-9397-08002B2CF9AE}" pid="5" name="MSIP_Label_ce8b62ee-019c-4c4f-8171-70312d408294_SetDate">
    <vt:lpwstr>2026-03-03T08:31:34Z</vt:lpwstr>
  </property>
  <property fmtid="{D5CDD505-2E9C-101B-9397-08002B2CF9AE}" pid="6" name="MSIP_Label_ce8b62ee-019c-4c4f-8171-70312d408294_Method">
    <vt:lpwstr>Standard</vt:lpwstr>
  </property>
  <property fmtid="{D5CDD505-2E9C-101B-9397-08002B2CF9AE}" pid="7" name="MSIP_Label_ce8b62ee-019c-4c4f-8171-70312d408294_Name">
    <vt:lpwstr>defa4170-0d19-0005-0004-bc88714345d2</vt:lpwstr>
  </property>
  <property fmtid="{D5CDD505-2E9C-101B-9397-08002B2CF9AE}" pid="8" name="MSIP_Label_ce8b62ee-019c-4c4f-8171-70312d408294_SiteId">
    <vt:lpwstr>9ad3cbc7-2522-4a4a-959a-9b21d005fb68</vt:lpwstr>
  </property>
  <property fmtid="{D5CDD505-2E9C-101B-9397-08002B2CF9AE}" pid="9" name="MSIP_Label_ce8b62ee-019c-4c4f-8171-70312d408294_ActionId">
    <vt:lpwstr>167b449c-80eb-4a0f-ab48-4f84421df23e</vt:lpwstr>
  </property>
  <property fmtid="{D5CDD505-2E9C-101B-9397-08002B2CF9AE}" pid="10" name="MSIP_Label_ce8b62ee-019c-4c4f-8171-70312d408294_ContentBits">
    <vt:lpwstr>0</vt:lpwstr>
  </property>
  <property fmtid="{D5CDD505-2E9C-101B-9397-08002B2CF9AE}" pid="11" name="MSIP_Label_ce8b62ee-019c-4c4f-8171-70312d408294_Tag">
    <vt:lpwstr>10, 3, 0, 1</vt:lpwstr>
  </property>
</Properties>
</file>