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656" w:rsidRDefault="00C94656" w:rsidP="00C94656">
      <w:pPr>
        <w:rPr>
          <w:rFonts w:asciiTheme="minorHAnsi" w:hAnsiTheme="minorHAnsi" w:cstheme="minorHAnsi"/>
          <w:color w:val="FF0000"/>
        </w:rPr>
      </w:pPr>
      <w:r w:rsidRPr="00E243A4">
        <w:rPr>
          <w:rFonts w:asciiTheme="minorHAnsi" w:hAnsiTheme="minorHAnsi" w:cstheme="minorHAnsi"/>
          <w:color w:val="FF0000"/>
        </w:rPr>
        <w:t>alpha innotec: Der intelligenteste Weg, Einzelraum- und Wärm</w:t>
      </w:r>
      <w:r>
        <w:rPr>
          <w:rFonts w:asciiTheme="minorHAnsi" w:hAnsiTheme="minorHAnsi" w:cstheme="minorHAnsi"/>
          <w:color w:val="FF0000"/>
        </w:rPr>
        <w:t xml:space="preserve">epumpen-Regelung miteinander </w:t>
      </w:r>
    </w:p>
    <w:p w:rsidR="00C94656" w:rsidRPr="00E243A4" w:rsidRDefault="00C94656" w:rsidP="00C94656">
      <w:pPr>
        <w:spacing w:line="360" w:lineRule="auto"/>
        <w:rPr>
          <w:rFonts w:asciiTheme="minorHAnsi" w:hAnsiTheme="minorHAnsi" w:cstheme="minorHAnsi"/>
          <w:color w:val="FF0000"/>
        </w:rPr>
      </w:pPr>
      <w:r>
        <w:rPr>
          <w:rFonts w:asciiTheme="minorHAnsi" w:hAnsiTheme="minorHAnsi" w:cstheme="minorHAnsi"/>
          <w:color w:val="FF0000"/>
        </w:rPr>
        <w:t xml:space="preserve">zu </w:t>
      </w:r>
      <w:r w:rsidRPr="00E243A4">
        <w:rPr>
          <w:rFonts w:asciiTheme="minorHAnsi" w:hAnsiTheme="minorHAnsi" w:cstheme="minorHAnsi"/>
          <w:color w:val="FF0000"/>
        </w:rPr>
        <w:t xml:space="preserve">kombinieren. </w:t>
      </w:r>
    </w:p>
    <w:p w:rsidR="00C94656" w:rsidRPr="00E243A4" w:rsidRDefault="00C25EBD" w:rsidP="00545B7E">
      <w:pPr>
        <w:pStyle w:val="Default"/>
        <w:spacing w:line="276" w:lineRule="auto"/>
        <w:rPr>
          <w:rFonts w:asciiTheme="minorHAnsi" w:hAnsiTheme="minorHAnsi" w:cstheme="minorHAnsi"/>
          <w:bCs/>
          <w:sz w:val="18"/>
          <w:szCs w:val="18"/>
        </w:rPr>
      </w:pPr>
      <w:proofErr w:type="spellStart"/>
      <w:r>
        <w:rPr>
          <w:rFonts w:asciiTheme="minorHAnsi" w:hAnsiTheme="minorHAnsi" w:cstheme="minorHAnsi"/>
          <w:bCs/>
          <w:sz w:val="18"/>
          <w:szCs w:val="18"/>
        </w:rPr>
        <w:t>Altishofen</w:t>
      </w:r>
      <w:proofErr w:type="spellEnd"/>
      <w:r>
        <w:rPr>
          <w:rFonts w:asciiTheme="minorHAnsi" w:hAnsiTheme="minorHAnsi" w:cstheme="minorHAnsi"/>
          <w:bCs/>
          <w:sz w:val="18"/>
          <w:szCs w:val="18"/>
        </w:rPr>
        <w:t>, September 2016</w:t>
      </w:r>
      <w:bookmarkStart w:id="0" w:name="_GoBack"/>
      <w:bookmarkEnd w:id="0"/>
    </w:p>
    <w:p w:rsidR="00C94656" w:rsidRPr="00E243A4" w:rsidRDefault="00C94656" w:rsidP="00545B7E">
      <w:pPr>
        <w:pStyle w:val="Default"/>
        <w:spacing w:line="276" w:lineRule="auto"/>
        <w:rPr>
          <w:rFonts w:asciiTheme="minorHAnsi" w:hAnsiTheme="minorHAnsi" w:cstheme="minorHAnsi"/>
          <w:b/>
          <w:sz w:val="20"/>
          <w:szCs w:val="20"/>
        </w:rPr>
      </w:pPr>
      <w:r w:rsidRPr="00E243A4">
        <w:rPr>
          <w:rFonts w:asciiTheme="minorHAnsi" w:hAnsiTheme="minorHAnsi" w:cstheme="minorHAnsi"/>
          <w:b/>
          <w:bCs/>
          <w:sz w:val="20"/>
          <w:szCs w:val="20"/>
        </w:rPr>
        <w:t xml:space="preserve">Die neue Einzelraumregelung alpha </w:t>
      </w:r>
      <w:proofErr w:type="spellStart"/>
      <w:r w:rsidRPr="00E243A4">
        <w:rPr>
          <w:rFonts w:asciiTheme="minorHAnsi" w:hAnsiTheme="minorHAnsi" w:cstheme="minorHAnsi"/>
          <w:b/>
          <w:bCs/>
          <w:sz w:val="20"/>
          <w:szCs w:val="20"/>
        </w:rPr>
        <w:t>home</w:t>
      </w:r>
      <w:proofErr w:type="spellEnd"/>
      <w:r w:rsidRPr="00E243A4">
        <w:rPr>
          <w:rFonts w:asciiTheme="minorHAnsi" w:hAnsiTheme="minorHAnsi" w:cstheme="minorHAnsi"/>
          <w:b/>
          <w:bCs/>
          <w:sz w:val="20"/>
          <w:szCs w:val="20"/>
        </w:rPr>
        <w:t xml:space="preserve"> von alpha innotec ist aufgrund modernster Z-Wave Funktechnologie besonders leicht zu installieren und hilft Hausbesitzern dabei, die Heizkosten zu senken. Das System ist als einziges speziell für das Heizen mit Wärmepumpen konzipiert. </w:t>
      </w:r>
    </w:p>
    <w:p w:rsidR="00C94656" w:rsidRPr="00E243A4" w:rsidRDefault="00C94656" w:rsidP="00545B7E">
      <w:pPr>
        <w:pStyle w:val="Default"/>
        <w:spacing w:line="276" w:lineRule="auto"/>
        <w:rPr>
          <w:rFonts w:asciiTheme="minorHAnsi" w:hAnsiTheme="minorHAnsi" w:cstheme="minorHAnsi"/>
          <w:sz w:val="20"/>
          <w:szCs w:val="20"/>
        </w:rPr>
      </w:pPr>
    </w:p>
    <w:p w:rsidR="00C94656" w:rsidRPr="006D50A7" w:rsidRDefault="00C94656" w:rsidP="00545B7E">
      <w:pPr>
        <w:pStyle w:val="Default"/>
        <w:spacing w:line="276" w:lineRule="auto"/>
        <w:rPr>
          <w:rFonts w:asciiTheme="minorHAnsi" w:hAnsiTheme="minorHAnsi" w:cstheme="minorHAnsi"/>
          <w:sz w:val="20"/>
          <w:szCs w:val="20"/>
        </w:rPr>
      </w:pPr>
      <w:r w:rsidRPr="00E243A4">
        <w:rPr>
          <w:rFonts w:asciiTheme="minorHAnsi" w:hAnsiTheme="minorHAnsi" w:cstheme="minorHAnsi"/>
          <w:sz w:val="20"/>
          <w:szCs w:val="20"/>
        </w:rPr>
        <w:t xml:space="preserve">Heizkosten sparen bei höchstem Wohnkomfort – alpha </w:t>
      </w:r>
      <w:proofErr w:type="spellStart"/>
      <w:r w:rsidRPr="00E243A4">
        <w:rPr>
          <w:rFonts w:asciiTheme="minorHAnsi" w:hAnsiTheme="minorHAnsi" w:cstheme="minorHAnsi"/>
          <w:sz w:val="20"/>
          <w:szCs w:val="20"/>
        </w:rPr>
        <w:t>home</w:t>
      </w:r>
      <w:proofErr w:type="spellEnd"/>
      <w:r w:rsidRPr="00E243A4">
        <w:rPr>
          <w:rFonts w:asciiTheme="minorHAnsi" w:hAnsiTheme="minorHAnsi" w:cstheme="minorHAnsi"/>
          <w:sz w:val="20"/>
          <w:szCs w:val="20"/>
        </w:rPr>
        <w:t xml:space="preserve">, die neue Einzelraumregelung von alpha innotec, </w:t>
      </w:r>
      <w:r w:rsidRPr="006D50A7">
        <w:rPr>
          <w:rFonts w:asciiTheme="minorHAnsi" w:hAnsiTheme="minorHAnsi" w:cstheme="minorHAnsi"/>
          <w:sz w:val="20"/>
          <w:szCs w:val="20"/>
        </w:rPr>
        <w:t xml:space="preserve">macht´s möglich. Einmal programmiert, können Hausbesitzer Ihre Wohlfühltemperatur für jeden einzelnen Raum per App einstellen. Einmal eingestellt, senkt das System die Raumtemperaturen selbsttätig und hebt sie zur vorgegebenen Zeit wieder an. Auch das Brauchwarmwasser lässt sich so ganz nach Bedarf temperieren. </w:t>
      </w:r>
    </w:p>
    <w:p w:rsidR="00C94656" w:rsidRPr="006D50A7" w:rsidRDefault="00C94656" w:rsidP="00545B7E">
      <w:pPr>
        <w:pStyle w:val="Default"/>
        <w:spacing w:line="276" w:lineRule="auto"/>
        <w:rPr>
          <w:rFonts w:asciiTheme="minorHAnsi" w:hAnsiTheme="minorHAnsi" w:cstheme="minorHAnsi"/>
          <w:sz w:val="20"/>
          <w:szCs w:val="20"/>
        </w:rPr>
      </w:pPr>
    </w:p>
    <w:p w:rsidR="00C94656" w:rsidRPr="006D50A7" w:rsidRDefault="00C94656" w:rsidP="00545B7E">
      <w:pPr>
        <w:pStyle w:val="Default"/>
        <w:spacing w:line="276" w:lineRule="auto"/>
        <w:rPr>
          <w:rFonts w:asciiTheme="minorHAnsi" w:hAnsiTheme="minorHAnsi" w:cstheme="minorHAnsi"/>
          <w:sz w:val="20"/>
          <w:szCs w:val="20"/>
        </w:rPr>
      </w:pPr>
      <w:r w:rsidRPr="006D50A7">
        <w:rPr>
          <w:rFonts w:asciiTheme="minorHAnsi" w:hAnsiTheme="minorHAnsi" w:cstheme="minorHAnsi"/>
          <w:sz w:val="20"/>
          <w:szCs w:val="20"/>
        </w:rPr>
        <w:t xml:space="preserve">Klar, dass Hauseigentümer damit Energie sparen. Denn die gewünschte Raumtemperatur pro Zimmer und auch warmes Wasser stehen genau dann zur Verfügung, wenn der Nutzer es wünscht. Und das, ohne die Heizleistung den ganzen Tag über vorzuhalten. </w:t>
      </w:r>
    </w:p>
    <w:p w:rsidR="00C94656" w:rsidRPr="006D50A7" w:rsidRDefault="00C94656" w:rsidP="00545B7E">
      <w:pPr>
        <w:spacing w:line="276" w:lineRule="auto"/>
        <w:rPr>
          <w:rFonts w:asciiTheme="minorHAnsi" w:hAnsiTheme="minorHAnsi" w:cstheme="minorHAnsi"/>
          <w:bCs/>
          <w:sz w:val="20"/>
          <w:szCs w:val="20"/>
        </w:rPr>
      </w:pPr>
    </w:p>
    <w:p w:rsidR="00C94656" w:rsidRPr="006D50A7" w:rsidRDefault="00C94656" w:rsidP="00545B7E">
      <w:pPr>
        <w:spacing w:line="276" w:lineRule="auto"/>
        <w:rPr>
          <w:rFonts w:asciiTheme="minorHAnsi" w:hAnsiTheme="minorHAnsi" w:cstheme="minorHAnsi"/>
          <w:b/>
          <w:bCs/>
          <w:sz w:val="20"/>
          <w:szCs w:val="20"/>
        </w:rPr>
      </w:pPr>
      <w:r w:rsidRPr="006D50A7">
        <w:rPr>
          <w:rFonts w:asciiTheme="minorHAnsi" w:hAnsiTheme="minorHAnsi" w:cstheme="minorHAnsi"/>
          <w:b/>
          <w:bCs/>
          <w:sz w:val="20"/>
          <w:szCs w:val="20"/>
        </w:rPr>
        <w:t xml:space="preserve">Effizient heizen – Energie sparen </w:t>
      </w:r>
    </w:p>
    <w:p w:rsidR="00C94656" w:rsidRPr="006D50A7" w:rsidRDefault="00C94656" w:rsidP="00545B7E">
      <w:pPr>
        <w:spacing w:line="276" w:lineRule="auto"/>
        <w:rPr>
          <w:rFonts w:asciiTheme="minorHAnsi" w:hAnsiTheme="minorHAnsi" w:cstheme="minorHAnsi"/>
          <w:sz w:val="20"/>
          <w:szCs w:val="20"/>
        </w:rPr>
      </w:pPr>
      <w:r w:rsidRPr="006D50A7">
        <w:rPr>
          <w:rFonts w:asciiTheme="minorHAnsi" w:hAnsiTheme="minorHAnsi" w:cstheme="minorHAnsi"/>
          <w:sz w:val="20"/>
          <w:szCs w:val="20"/>
        </w:rPr>
        <w:t xml:space="preserve">Das System hält die per App eingestellte Temperatur – für jeden Raum und unter Berücksichtigung externer Faktoren. So reduziert alpha </w:t>
      </w:r>
      <w:proofErr w:type="spellStart"/>
      <w:r w:rsidRPr="006D50A7">
        <w:rPr>
          <w:rFonts w:asciiTheme="minorHAnsi" w:hAnsiTheme="minorHAnsi" w:cstheme="minorHAnsi"/>
          <w:sz w:val="20"/>
          <w:szCs w:val="20"/>
        </w:rPr>
        <w:t>home</w:t>
      </w:r>
      <w:proofErr w:type="spellEnd"/>
      <w:r w:rsidRPr="006D50A7">
        <w:rPr>
          <w:rFonts w:asciiTheme="minorHAnsi" w:hAnsiTheme="minorHAnsi" w:cstheme="minorHAnsi"/>
          <w:sz w:val="20"/>
          <w:szCs w:val="20"/>
        </w:rPr>
        <w:t xml:space="preserve"> die Heizleistung automatisch, wenn etwa die Frühlingssonne kräftig wärmt oder das Kaminfeuer zur Dämmerstunde brennt. Treten plötzlich Minusgrade auf, ruft das System mehr Leistung ab. Das garantiert hohen Wohnkomfort und hilft zugleich Energie sparen. </w:t>
      </w:r>
    </w:p>
    <w:p w:rsidR="00C94656" w:rsidRPr="006D50A7" w:rsidRDefault="00C94656" w:rsidP="00545B7E">
      <w:pPr>
        <w:spacing w:line="276" w:lineRule="auto"/>
        <w:rPr>
          <w:rFonts w:asciiTheme="minorHAnsi" w:hAnsiTheme="minorHAnsi" w:cstheme="minorHAnsi"/>
          <w:sz w:val="20"/>
          <w:szCs w:val="20"/>
        </w:rPr>
      </w:pPr>
    </w:p>
    <w:p w:rsidR="00C94656" w:rsidRPr="006D50A7" w:rsidRDefault="00C94656" w:rsidP="00545B7E">
      <w:pPr>
        <w:pStyle w:val="Default"/>
        <w:spacing w:line="276" w:lineRule="auto"/>
        <w:rPr>
          <w:rFonts w:asciiTheme="minorHAnsi" w:hAnsiTheme="minorHAnsi" w:cstheme="minorHAnsi"/>
          <w:sz w:val="20"/>
          <w:szCs w:val="20"/>
        </w:rPr>
      </w:pPr>
      <w:r w:rsidRPr="006D50A7">
        <w:rPr>
          <w:rFonts w:asciiTheme="minorHAnsi" w:hAnsiTheme="minorHAnsi" w:cstheme="minorHAnsi"/>
          <w:sz w:val="20"/>
          <w:szCs w:val="20"/>
        </w:rPr>
        <w:t xml:space="preserve">Die vorgenommenen Einstellungen lassen sich jederzeit und von jedem Ort aus ändern. Über die zum System gehörende App kann der Nutzer per Smartphone oder Tablet eingreifen und die vorgegebenen Werte ändern. Ausserdem ist er immer über den Status seiner Heizung informiert und weiss, wie sie aktuell arbeitet. </w:t>
      </w:r>
    </w:p>
    <w:p w:rsidR="00C94656" w:rsidRPr="006D50A7" w:rsidRDefault="00C94656" w:rsidP="00545B7E">
      <w:pPr>
        <w:pStyle w:val="Default"/>
        <w:spacing w:line="276" w:lineRule="auto"/>
        <w:rPr>
          <w:rFonts w:asciiTheme="minorHAnsi" w:hAnsiTheme="minorHAnsi" w:cstheme="minorHAnsi"/>
          <w:sz w:val="20"/>
          <w:szCs w:val="20"/>
        </w:rPr>
      </w:pPr>
    </w:p>
    <w:p w:rsidR="00C94656" w:rsidRPr="006D50A7" w:rsidRDefault="00C94656" w:rsidP="00545B7E">
      <w:pPr>
        <w:pStyle w:val="Default"/>
        <w:spacing w:line="276" w:lineRule="auto"/>
        <w:rPr>
          <w:rFonts w:asciiTheme="minorHAnsi" w:hAnsiTheme="minorHAnsi" w:cstheme="minorHAnsi"/>
          <w:b/>
          <w:bCs/>
          <w:sz w:val="20"/>
          <w:szCs w:val="20"/>
        </w:rPr>
      </w:pPr>
      <w:r w:rsidRPr="006D50A7">
        <w:rPr>
          <w:rFonts w:asciiTheme="minorHAnsi" w:hAnsiTheme="minorHAnsi" w:cstheme="minorHAnsi"/>
          <w:b/>
          <w:bCs/>
          <w:sz w:val="20"/>
          <w:szCs w:val="20"/>
        </w:rPr>
        <w:t xml:space="preserve">Einfache Installation durch Steuerung per Funk </w:t>
      </w:r>
    </w:p>
    <w:p w:rsidR="00C94656" w:rsidRPr="006D50A7" w:rsidRDefault="00C94656" w:rsidP="00545B7E">
      <w:pPr>
        <w:pStyle w:val="Default"/>
        <w:spacing w:line="276" w:lineRule="auto"/>
        <w:rPr>
          <w:rFonts w:asciiTheme="minorHAnsi" w:hAnsiTheme="minorHAnsi" w:cstheme="minorHAnsi"/>
          <w:sz w:val="20"/>
          <w:szCs w:val="20"/>
        </w:rPr>
      </w:pPr>
      <w:r w:rsidRPr="006D50A7">
        <w:rPr>
          <w:rFonts w:asciiTheme="minorHAnsi" w:hAnsiTheme="minorHAnsi" w:cstheme="minorHAnsi"/>
          <w:sz w:val="20"/>
          <w:szCs w:val="20"/>
        </w:rPr>
        <w:t xml:space="preserve">Basis von alpha </w:t>
      </w:r>
      <w:proofErr w:type="spellStart"/>
      <w:r w:rsidRPr="006D50A7">
        <w:rPr>
          <w:rFonts w:asciiTheme="minorHAnsi" w:hAnsiTheme="minorHAnsi" w:cstheme="minorHAnsi"/>
          <w:sz w:val="20"/>
          <w:szCs w:val="20"/>
        </w:rPr>
        <w:t>home</w:t>
      </w:r>
      <w:proofErr w:type="spellEnd"/>
      <w:r w:rsidRPr="006D50A7">
        <w:rPr>
          <w:rFonts w:asciiTheme="minorHAnsi" w:hAnsiTheme="minorHAnsi" w:cstheme="minorHAnsi"/>
          <w:sz w:val="20"/>
          <w:szCs w:val="20"/>
        </w:rPr>
        <w:t xml:space="preserve"> sind die Steuereinheit (Control Box) und die zentrale Funkeinheit (Gateway). Raumsensoren erfassen die Temperaturen in Räumen mit Fussbodenheizung, bei Heizkörpern ist diese Funktion in die Radiatorantriebe integriert. Die Kommunikation läuft über ein zuverlässig arbeitendes Funksystem mit einer Reichweite von bis zu 30 Meter. Damit entfällt das Schlagen von Kabelschlitzen für die Installation. </w:t>
      </w:r>
    </w:p>
    <w:p w:rsidR="00C94656" w:rsidRPr="006D50A7" w:rsidRDefault="00C94656" w:rsidP="00545B7E">
      <w:pPr>
        <w:pStyle w:val="Default"/>
        <w:spacing w:line="276" w:lineRule="auto"/>
        <w:rPr>
          <w:rFonts w:asciiTheme="minorHAnsi" w:hAnsiTheme="minorHAnsi" w:cstheme="minorHAnsi"/>
          <w:sz w:val="20"/>
          <w:szCs w:val="20"/>
        </w:rPr>
      </w:pPr>
    </w:p>
    <w:p w:rsidR="00C94656" w:rsidRPr="006D50A7" w:rsidRDefault="00C94656" w:rsidP="00545B7E">
      <w:pPr>
        <w:pStyle w:val="Default"/>
        <w:spacing w:line="276" w:lineRule="auto"/>
        <w:rPr>
          <w:rFonts w:asciiTheme="minorHAnsi" w:hAnsiTheme="minorHAnsi" w:cstheme="minorHAnsi"/>
          <w:b/>
          <w:bCs/>
          <w:sz w:val="20"/>
          <w:szCs w:val="20"/>
        </w:rPr>
      </w:pPr>
      <w:r w:rsidRPr="006D50A7">
        <w:rPr>
          <w:rFonts w:asciiTheme="minorHAnsi" w:hAnsiTheme="minorHAnsi" w:cstheme="minorHAnsi"/>
          <w:b/>
          <w:bCs/>
          <w:sz w:val="20"/>
          <w:szCs w:val="20"/>
        </w:rPr>
        <w:t xml:space="preserve">Ideale Nachrüstlösung </w:t>
      </w:r>
    </w:p>
    <w:p w:rsidR="00C94656" w:rsidRPr="006D50A7" w:rsidRDefault="00C94656" w:rsidP="00545B7E">
      <w:pPr>
        <w:pStyle w:val="Default"/>
        <w:spacing w:line="276" w:lineRule="auto"/>
        <w:rPr>
          <w:rFonts w:asciiTheme="minorHAnsi" w:hAnsiTheme="minorHAnsi" w:cstheme="minorHAnsi"/>
          <w:sz w:val="20"/>
          <w:szCs w:val="20"/>
        </w:rPr>
      </w:pPr>
      <w:r w:rsidRPr="006D50A7">
        <w:rPr>
          <w:rFonts w:asciiTheme="minorHAnsi" w:hAnsiTheme="minorHAnsi" w:cstheme="minorHAnsi"/>
          <w:sz w:val="20"/>
          <w:szCs w:val="20"/>
        </w:rPr>
        <w:t xml:space="preserve">Das bestehende Wärmeverteilsystem kann wahlweise komplett oder auch nur zum Teil mit alpha </w:t>
      </w:r>
      <w:proofErr w:type="spellStart"/>
      <w:r w:rsidRPr="006D50A7">
        <w:rPr>
          <w:rFonts w:asciiTheme="minorHAnsi" w:hAnsiTheme="minorHAnsi" w:cstheme="minorHAnsi"/>
          <w:sz w:val="20"/>
          <w:szCs w:val="20"/>
        </w:rPr>
        <w:t>home</w:t>
      </w:r>
      <w:proofErr w:type="spellEnd"/>
      <w:r w:rsidRPr="006D50A7">
        <w:rPr>
          <w:rFonts w:asciiTheme="minorHAnsi" w:hAnsiTheme="minorHAnsi" w:cstheme="minorHAnsi"/>
          <w:sz w:val="20"/>
          <w:szCs w:val="20"/>
        </w:rPr>
        <w:t xml:space="preserve"> zum Heizen, Kühlen und Brauchwarmwasser bereiten ausgestattet werden. Die Fussbodenheizungssteuerung lässt sich ganz einfach in bestehende Systeme einbinden, ein Adapterset gewährleistet zudem die Funktionsfähigkeit mit nahezu allen gängigen Radiatorantrieben. Auch die Einzelraumregelung einer Kombination aus Radiatoren und Fussbodenheizung ist jederzeit möglich. </w:t>
      </w:r>
    </w:p>
    <w:p w:rsidR="00C94656" w:rsidRPr="006D50A7" w:rsidRDefault="00C94656" w:rsidP="00545B7E">
      <w:pPr>
        <w:pStyle w:val="Default"/>
        <w:spacing w:line="276" w:lineRule="auto"/>
        <w:rPr>
          <w:rFonts w:asciiTheme="minorHAnsi" w:hAnsiTheme="minorHAnsi" w:cstheme="minorHAnsi"/>
          <w:sz w:val="20"/>
          <w:szCs w:val="20"/>
        </w:rPr>
      </w:pPr>
    </w:p>
    <w:p w:rsidR="00C94656" w:rsidRPr="006D50A7" w:rsidRDefault="00C94656" w:rsidP="00545B7E">
      <w:pPr>
        <w:spacing w:line="276" w:lineRule="auto"/>
        <w:rPr>
          <w:rFonts w:asciiTheme="minorHAnsi" w:hAnsiTheme="minorHAnsi" w:cstheme="minorHAnsi"/>
          <w:b/>
          <w:bCs/>
          <w:sz w:val="20"/>
          <w:szCs w:val="20"/>
        </w:rPr>
      </w:pPr>
      <w:r w:rsidRPr="006D50A7">
        <w:rPr>
          <w:rFonts w:asciiTheme="minorHAnsi" w:hAnsiTheme="minorHAnsi" w:cstheme="minorHAnsi"/>
          <w:b/>
          <w:bCs/>
          <w:sz w:val="20"/>
          <w:szCs w:val="20"/>
        </w:rPr>
        <w:t xml:space="preserve">Die wichtigsten Pluspunkte: </w:t>
      </w:r>
    </w:p>
    <w:p w:rsidR="00C94656" w:rsidRPr="006D50A7" w:rsidRDefault="00C94656" w:rsidP="00545B7E">
      <w:pPr>
        <w:pStyle w:val="Listenabsatz"/>
        <w:numPr>
          <w:ilvl w:val="0"/>
          <w:numId w:val="2"/>
        </w:numPr>
        <w:spacing w:line="276" w:lineRule="auto"/>
        <w:ind w:left="284" w:hanging="284"/>
        <w:rPr>
          <w:rFonts w:asciiTheme="minorHAnsi" w:hAnsiTheme="minorHAnsi" w:cstheme="minorHAnsi"/>
          <w:color w:val="000000"/>
          <w:sz w:val="20"/>
          <w:szCs w:val="20"/>
          <w:lang w:val="de-CH" w:eastAsia="de-CH"/>
        </w:rPr>
      </w:pPr>
      <w:r w:rsidRPr="006D50A7">
        <w:rPr>
          <w:rFonts w:asciiTheme="minorHAnsi" w:hAnsiTheme="minorHAnsi" w:cstheme="minorHAnsi"/>
          <w:color w:val="000000"/>
          <w:sz w:val="20"/>
          <w:szCs w:val="20"/>
          <w:lang w:val="de-CH" w:eastAsia="de-CH"/>
        </w:rPr>
        <w:t>Unkomplizierte Installation durch moderne Z-Wave Funktechnologie</w:t>
      </w:r>
    </w:p>
    <w:p w:rsidR="00C94656" w:rsidRPr="006D50A7" w:rsidRDefault="00C94656" w:rsidP="00545B7E">
      <w:pPr>
        <w:pStyle w:val="Listenabsatz"/>
        <w:numPr>
          <w:ilvl w:val="0"/>
          <w:numId w:val="2"/>
        </w:numPr>
        <w:spacing w:line="276" w:lineRule="auto"/>
        <w:ind w:left="284" w:hanging="284"/>
        <w:rPr>
          <w:rFonts w:asciiTheme="minorHAnsi" w:hAnsiTheme="minorHAnsi" w:cstheme="minorHAnsi"/>
          <w:color w:val="000000"/>
          <w:sz w:val="20"/>
          <w:szCs w:val="20"/>
          <w:lang w:val="de-CH" w:eastAsia="de-CH"/>
        </w:rPr>
      </w:pPr>
      <w:r w:rsidRPr="006D50A7">
        <w:rPr>
          <w:rFonts w:asciiTheme="minorHAnsi" w:hAnsiTheme="minorHAnsi" w:cstheme="minorHAnsi"/>
          <w:color w:val="000000"/>
          <w:sz w:val="20"/>
          <w:szCs w:val="20"/>
          <w:lang w:val="de-CH" w:eastAsia="de-CH"/>
        </w:rPr>
        <w:t>Ideale Nachrüstlösung: Kombination mit bestehender Ausstattung problemlos möglich</w:t>
      </w:r>
    </w:p>
    <w:p w:rsidR="00C94656" w:rsidRPr="006D50A7" w:rsidRDefault="00C94656" w:rsidP="00545B7E">
      <w:pPr>
        <w:pStyle w:val="Listenabsatz"/>
        <w:numPr>
          <w:ilvl w:val="0"/>
          <w:numId w:val="2"/>
        </w:numPr>
        <w:spacing w:line="276" w:lineRule="auto"/>
        <w:ind w:left="284" w:hanging="284"/>
        <w:rPr>
          <w:rFonts w:asciiTheme="minorHAnsi" w:hAnsiTheme="minorHAnsi" w:cstheme="minorHAnsi"/>
          <w:color w:val="000000"/>
          <w:sz w:val="20"/>
          <w:szCs w:val="20"/>
          <w:lang w:val="de-CH" w:eastAsia="de-CH"/>
        </w:rPr>
      </w:pPr>
      <w:r w:rsidRPr="006D50A7">
        <w:rPr>
          <w:rFonts w:asciiTheme="minorHAnsi" w:hAnsiTheme="minorHAnsi" w:cstheme="minorHAnsi"/>
          <w:color w:val="000000"/>
          <w:sz w:val="20"/>
          <w:szCs w:val="20"/>
          <w:lang w:val="de-CH" w:eastAsia="de-CH"/>
        </w:rPr>
        <w:t>Mehrwert durch Originalzubehör für die Kompatibilität mit der alpha innotec Wärmepumpe</w:t>
      </w:r>
    </w:p>
    <w:p w:rsidR="00C94656" w:rsidRPr="006D50A7" w:rsidRDefault="00C94656" w:rsidP="00545B7E">
      <w:pPr>
        <w:pStyle w:val="Listenabsatz"/>
        <w:numPr>
          <w:ilvl w:val="0"/>
          <w:numId w:val="2"/>
        </w:numPr>
        <w:spacing w:line="276" w:lineRule="auto"/>
        <w:ind w:left="284" w:hanging="284"/>
        <w:rPr>
          <w:rFonts w:asciiTheme="minorHAnsi" w:hAnsiTheme="minorHAnsi" w:cstheme="minorHAnsi"/>
          <w:color w:val="000000"/>
          <w:sz w:val="20"/>
          <w:szCs w:val="20"/>
          <w:lang w:val="de-CH" w:eastAsia="de-CH"/>
        </w:rPr>
      </w:pPr>
      <w:r w:rsidRPr="006D50A7">
        <w:rPr>
          <w:rFonts w:asciiTheme="minorHAnsi" w:hAnsiTheme="minorHAnsi" w:cstheme="minorHAnsi"/>
          <w:color w:val="000000"/>
          <w:sz w:val="20"/>
          <w:szCs w:val="20"/>
          <w:lang w:val="de-CH" w:eastAsia="de-CH"/>
        </w:rPr>
        <w:t xml:space="preserve">Kombination von Radiatoren und Fussbodenheizung möglich </w:t>
      </w:r>
    </w:p>
    <w:p w:rsidR="00C94656" w:rsidRPr="006D50A7" w:rsidRDefault="00C94656" w:rsidP="00545B7E">
      <w:pPr>
        <w:pStyle w:val="Listenabsatz"/>
        <w:numPr>
          <w:ilvl w:val="0"/>
          <w:numId w:val="2"/>
        </w:numPr>
        <w:spacing w:line="276" w:lineRule="auto"/>
        <w:ind w:left="284" w:hanging="284"/>
        <w:rPr>
          <w:rFonts w:asciiTheme="minorHAnsi" w:hAnsiTheme="minorHAnsi" w:cstheme="minorHAnsi"/>
          <w:color w:val="000000"/>
          <w:sz w:val="20"/>
          <w:szCs w:val="20"/>
          <w:lang w:val="de-CH" w:eastAsia="de-CH"/>
        </w:rPr>
      </w:pPr>
      <w:r w:rsidRPr="006D50A7">
        <w:rPr>
          <w:rFonts w:asciiTheme="minorHAnsi" w:hAnsiTheme="minorHAnsi" w:cstheme="minorHAnsi"/>
          <w:color w:val="000000"/>
          <w:sz w:val="20"/>
          <w:szCs w:val="20"/>
          <w:lang w:val="de-CH" w:eastAsia="de-CH"/>
        </w:rPr>
        <w:t>Höchste Sicherheit – kein Eingriff des Hausbesitzers in die Wärmepumpenregelung mehr nötig</w:t>
      </w:r>
    </w:p>
    <w:p w:rsidR="00C94656" w:rsidRPr="006D50A7" w:rsidRDefault="00C94656" w:rsidP="00545B7E">
      <w:pPr>
        <w:spacing w:line="276" w:lineRule="auto"/>
        <w:rPr>
          <w:rFonts w:asciiTheme="minorHAnsi" w:hAnsiTheme="minorHAnsi" w:cstheme="minorHAnsi"/>
          <w:color w:val="000000"/>
          <w:sz w:val="20"/>
          <w:szCs w:val="20"/>
          <w:lang w:val="de-CH" w:eastAsia="de-CH"/>
        </w:rPr>
      </w:pPr>
    </w:p>
    <w:p w:rsidR="00C94656" w:rsidRPr="006D50A7" w:rsidRDefault="00C94656" w:rsidP="00545B7E">
      <w:pPr>
        <w:spacing w:line="276" w:lineRule="auto"/>
        <w:rPr>
          <w:rFonts w:asciiTheme="minorHAnsi" w:hAnsiTheme="minorHAnsi" w:cstheme="minorHAnsi"/>
          <w:b/>
          <w:color w:val="000000"/>
          <w:sz w:val="20"/>
          <w:szCs w:val="20"/>
          <w:lang w:val="de-CH" w:eastAsia="de-CH"/>
        </w:rPr>
      </w:pPr>
      <w:r w:rsidRPr="006D50A7">
        <w:rPr>
          <w:rFonts w:asciiTheme="minorHAnsi" w:hAnsiTheme="minorHAnsi" w:cstheme="minorHAnsi"/>
          <w:b/>
          <w:sz w:val="20"/>
          <w:szCs w:val="20"/>
        </w:rPr>
        <w:br w:type="page"/>
      </w:r>
    </w:p>
    <w:p w:rsidR="00C94656" w:rsidRPr="006D50A7" w:rsidRDefault="00C94656" w:rsidP="00545B7E">
      <w:pPr>
        <w:pStyle w:val="Default"/>
        <w:spacing w:line="276" w:lineRule="auto"/>
        <w:rPr>
          <w:rFonts w:asciiTheme="minorHAnsi" w:hAnsiTheme="minorHAnsi" w:cstheme="minorHAnsi"/>
          <w:b/>
          <w:sz w:val="20"/>
          <w:szCs w:val="20"/>
        </w:rPr>
      </w:pPr>
      <w:r w:rsidRPr="006D50A7">
        <w:rPr>
          <w:rFonts w:asciiTheme="minorHAnsi" w:hAnsiTheme="minorHAnsi" w:cstheme="minorHAnsi"/>
          <w:b/>
          <w:sz w:val="20"/>
          <w:szCs w:val="20"/>
        </w:rPr>
        <w:lastRenderedPageBreak/>
        <w:t>Vertrauen Sie dem Marktführer</w:t>
      </w:r>
    </w:p>
    <w:p w:rsidR="00C94656" w:rsidRPr="006D50A7" w:rsidRDefault="00C94656" w:rsidP="00545B7E">
      <w:pPr>
        <w:pStyle w:val="Default"/>
        <w:spacing w:line="276" w:lineRule="auto"/>
        <w:rPr>
          <w:rFonts w:asciiTheme="minorHAnsi" w:hAnsiTheme="minorHAnsi" w:cstheme="minorHAnsi"/>
          <w:sz w:val="20"/>
          <w:szCs w:val="20"/>
        </w:rPr>
      </w:pPr>
      <w:r w:rsidRPr="006D50A7">
        <w:rPr>
          <w:rFonts w:asciiTheme="minorHAnsi" w:hAnsiTheme="minorHAnsi" w:cstheme="minorHAnsi"/>
          <w:sz w:val="20"/>
          <w:szCs w:val="20"/>
        </w:rPr>
        <w:t>Als Marktführer konzentriert sich alpha innotec seit Jahren ausschliesslich auf die Beratung und den Verkauf von Wärmepumpen- und Solarsystemen. Erfahrene Fachberater im Verkauf, Technik und Kundendienst stehen umweltbewussten Interessenten mit Rat und Tat zur Seite.</w:t>
      </w:r>
    </w:p>
    <w:p w:rsidR="00C94656" w:rsidRPr="006D50A7" w:rsidRDefault="00C94656" w:rsidP="00545B7E">
      <w:pPr>
        <w:spacing w:line="276" w:lineRule="auto"/>
        <w:rPr>
          <w:rFonts w:asciiTheme="minorHAnsi" w:hAnsiTheme="minorHAnsi" w:cstheme="minorHAnsi"/>
          <w:color w:val="000000"/>
          <w:sz w:val="20"/>
          <w:szCs w:val="20"/>
          <w:lang w:val="de-CH" w:eastAsia="de-CH"/>
        </w:rPr>
      </w:pPr>
    </w:p>
    <w:p w:rsidR="00C94656" w:rsidRPr="006D50A7" w:rsidRDefault="00C94656" w:rsidP="00C94656">
      <w:pPr>
        <w:rPr>
          <w:rFonts w:asciiTheme="minorHAnsi" w:hAnsiTheme="minorHAnsi" w:cstheme="minorHAnsi"/>
          <w:b/>
          <w:color w:val="000000"/>
          <w:sz w:val="20"/>
          <w:szCs w:val="20"/>
          <w:lang w:val="de-CH" w:eastAsia="de-CH"/>
        </w:rPr>
      </w:pPr>
      <w:r w:rsidRPr="006D50A7">
        <w:rPr>
          <w:rFonts w:asciiTheme="minorHAnsi" w:hAnsiTheme="minorHAnsi" w:cstheme="minorHAnsi"/>
          <w:b/>
          <w:color w:val="000000"/>
          <w:sz w:val="20"/>
          <w:szCs w:val="20"/>
          <w:lang w:val="de-CH" w:eastAsia="de-CH"/>
        </w:rPr>
        <w:t>Weitere Informationen</w:t>
      </w:r>
    </w:p>
    <w:p w:rsidR="00C94656" w:rsidRPr="003A1B57" w:rsidRDefault="00C94656" w:rsidP="00C94656">
      <w:pPr>
        <w:rPr>
          <w:rFonts w:asciiTheme="minorHAnsi" w:hAnsiTheme="minorHAnsi" w:cstheme="minorHAnsi"/>
          <w:color w:val="000000"/>
          <w:sz w:val="18"/>
          <w:szCs w:val="18"/>
          <w:lang w:val="de-CH" w:eastAsia="de-CH"/>
        </w:rPr>
      </w:pPr>
      <w:r w:rsidRPr="003A1B57">
        <w:rPr>
          <w:rFonts w:asciiTheme="minorHAnsi" w:hAnsiTheme="minorHAnsi" w:cstheme="minorHAnsi"/>
          <w:color w:val="000000"/>
          <w:sz w:val="18"/>
          <w:szCs w:val="18"/>
          <w:lang w:val="de-CH" w:eastAsia="de-CH"/>
        </w:rPr>
        <w:t xml:space="preserve">alpha innotec </w:t>
      </w:r>
    </w:p>
    <w:p w:rsidR="00C94656" w:rsidRPr="003A1B57" w:rsidRDefault="00C94656" w:rsidP="00C94656">
      <w:pPr>
        <w:rPr>
          <w:rFonts w:asciiTheme="minorHAnsi" w:hAnsiTheme="minorHAnsi" w:cstheme="minorHAnsi"/>
          <w:color w:val="000000"/>
          <w:sz w:val="18"/>
          <w:szCs w:val="18"/>
          <w:lang w:val="de-CH" w:eastAsia="de-CH"/>
        </w:rPr>
      </w:pPr>
      <w:r w:rsidRPr="003A1B57">
        <w:rPr>
          <w:rFonts w:asciiTheme="minorHAnsi" w:hAnsiTheme="minorHAnsi" w:cstheme="minorHAnsi"/>
          <w:color w:val="000000"/>
          <w:sz w:val="18"/>
          <w:szCs w:val="18"/>
          <w:lang w:val="de-CH" w:eastAsia="de-CH"/>
        </w:rPr>
        <w:t xml:space="preserve">c/o ait Schweiz AG </w:t>
      </w:r>
    </w:p>
    <w:p w:rsidR="00C94656" w:rsidRPr="003A1B57" w:rsidRDefault="00C94656" w:rsidP="00C94656">
      <w:pPr>
        <w:rPr>
          <w:rFonts w:asciiTheme="minorHAnsi" w:hAnsiTheme="minorHAnsi" w:cstheme="minorHAnsi"/>
          <w:color w:val="000000"/>
          <w:sz w:val="18"/>
          <w:szCs w:val="18"/>
          <w:lang w:val="de-CH" w:eastAsia="de-CH"/>
        </w:rPr>
      </w:pPr>
      <w:r w:rsidRPr="003A1B57">
        <w:rPr>
          <w:rFonts w:asciiTheme="minorHAnsi" w:hAnsiTheme="minorHAnsi" w:cstheme="minorHAnsi"/>
          <w:color w:val="000000"/>
          <w:sz w:val="18"/>
          <w:szCs w:val="18"/>
          <w:lang w:val="de-CH" w:eastAsia="de-CH"/>
        </w:rPr>
        <w:t xml:space="preserve">Industriepark · 6246 </w:t>
      </w:r>
      <w:proofErr w:type="spellStart"/>
      <w:r w:rsidRPr="003A1B57">
        <w:rPr>
          <w:rFonts w:asciiTheme="minorHAnsi" w:hAnsiTheme="minorHAnsi" w:cstheme="minorHAnsi"/>
          <w:color w:val="000000"/>
          <w:sz w:val="18"/>
          <w:szCs w:val="18"/>
          <w:lang w:val="de-CH" w:eastAsia="de-CH"/>
        </w:rPr>
        <w:t>Altishofen</w:t>
      </w:r>
      <w:proofErr w:type="spellEnd"/>
    </w:p>
    <w:p w:rsidR="00C94656" w:rsidRPr="003A1B57" w:rsidRDefault="00C94656" w:rsidP="00C94656">
      <w:pPr>
        <w:rPr>
          <w:rFonts w:asciiTheme="minorHAnsi" w:hAnsiTheme="minorHAnsi" w:cstheme="minorHAnsi"/>
          <w:color w:val="000000"/>
          <w:sz w:val="18"/>
          <w:szCs w:val="18"/>
          <w:lang w:val="de-CH" w:eastAsia="de-CH"/>
        </w:rPr>
      </w:pPr>
      <w:r w:rsidRPr="003A1B57">
        <w:rPr>
          <w:rFonts w:asciiTheme="minorHAnsi" w:hAnsiTheme="minorHAnsi" w:cstheme="minorHAnsi"/>
          <w:color w:val="000000"/>
          <w:sz w:val="18"/>
          <w:szCs w:val="18"/>
          <w:lang w:val="de-CH" w:eastAsia="de-CH"/>
        </w:rPr>
        <w:t>Tel. 058 252 20 00 · Fax 058 252 20 01</w:t>
      </w:r>
    </w:p>
    <w:p w:rsidR="00C94656" w:rsidRDefault="00C25EBD" w:rsidP="00C94656">
      <w:pPr>
        <w:rPr>
          <w:rFonts w:asciiTheme="minorHAnsi" w:hAnsiTheme="minorHAnsi" w:cstheme="minorHAnsi"/>
          <w:sz w:val="18"/>
          <w:szCs w:val="18"/>
          <w:lang w:val="de-CH"/>
        </w:rPr>
      </w:pPr>
      <w:hyperlink r:id="rId8" w:history="1">
        <w:r w:rsidR="00C94656" w:rsidRPr="003A1B57">
          <w:rPr>
            <w:rFonts w:asciiTheme="minorHAnsi" w:hAnsiTheme="minorHAnsi" w:cstheme="minorHAnsi"/>
            <w:color w:val="000000"/>
            <w:sz w:val="18"/>
            <w:szCs w:val="18"/>
            <w:lang w:val="de-CH" w:eastAsia="de-CH"/>
          </w:rPr>
          <w:t>www.alpha-innotec.ch</w:t>
        </w:r>
      </w:hyperlink>
      <w:r w:rsidR="00C94656" w:rsidRPr="003A1B57">
        <w:rPr>
          <w:rFonts w:asciiTheme="minorHAnsi" w:hAnsiTheme="minorHAnsi" w:cstheme="minorHAnsi"/>
          <w:color w:val="000000"/>
          <w:sz w:val="18"/>
          <w:szCs w:val="18"/>
          <w:lang w:val="de-CH" w:eastAsia="de-CH"/>
        </w:rPr>
        <w:t xml:space="preserve"> · </w:t>
      </w:r>
      <w:hyperlink r:id="rId9" w:history="1">
        <w:r w:rsidR="00C94656" w:rsidRPr="003A1B57">
          <w:rPr>
            <w:rFonts w:asciiTheme="minorHAnsi" w:hAnsiTheme="minorHAnsi" w:cstheme="minorHAnsi"/>
            <w:color w:val="000000"/>
            <w:sz w:val="18"/>
            <w:szCs w:val="18"/>
            <w:lang w:val="de-CH" w:eastAsia="de-CH"/>
          </w:rPr>
          <w:t>info@alpha-innotec.ch</w:t>
        </w:r>
      </w:hyperlink>
    </w:p>
    <w:p w:rsidR="00C94656" w:rsidRPr="006D50A7" w:rsidRDefault="00C94656" w:rsidP="00C94656">
      <w:pPr>
        <w:spacing w:line="276" w:lineRule="auto"/>
        <w:ind w:right="-2"/>
        <w:rPr>
          <w:rFonts w:asciiTheme="minorHAnsi" w:hAnsiTheme="minorHAnsi" w:cstheme="minorHAnsi"/>
          <w:color w:val="000000"/>
          <w:sz w:val="20"/>
          <w:szCs w:val="20"/>
          <w:lang w:val="de-CH" w:eastAsia="de-CH"/>
        </w:rPr>
      </w:pPr>
    </w:p>
    <w:p w:rsidR="00C94656" w:rsidRPr="006D50A7" w:rsidRDefault="00C94656" w:rsidP="00C94656">
      <w:pPr>
        <w:spacing w:line="276" w:lineRule="auto"/>
        <w:ind w:right="-2"/>
        <w:rPr>
          <w:rFonts w:asciiTheme="minorHAnsi" w:hAnsiTheme="minorHAnsi" w:cstheme="minorHAnsi"/>
          <w:b/>
          <w:color w:val="000000"/>
          <w:sz w:val="20"/>
          <w:szCs w:val="20"/>
          <w:lang w:val="de-CH" w:eastAsia="de-CH"/>
        </w:rPr>
      </w:pPr>
      <w:r w:rsidRPr="006D50A7">
        <w:rPr>
          <w:rFonts w:asciiTheme="minorHAnsi" w:hAnsiTheme="minorHAnsi" w:cstheme="minorHAnsi"/>
          <w:b/>
          <w:color w:val="000000"/>
          <w:sz w:val="20"/>
          <w:szCs w:val="20"/>
          <w:lang w:val="de-CH" w:eastAsia="de-CH"/>
        </w:rPr>
        <w:t>Bilder / Legenden</w:t>
      </w:r>
    </w:p>
    <w:tbl>
      <w:tblPr>
        <w:tblStyle w:val="Tabellenraster"/>
        <w:tblW w:w="0" w:type="auto"/>
        <w:tblLook w:val="04A0" w:firstRow="1" w:lastRow="0" w:firstColumn="1" w:lastColumn="0" w:noHBand="0" w:noVBand="1"/>
      </w:tblPr>
      <w:tblGrid>
        <w:gridCol w:w="5065"/>
        <w:gridCol w:w="4223"/>
      </w:tblGrid>
      <w:tr w:rsidR="00C94656" w:rsidRPr="00E243A4" w:rsidTr="006D50A7">
        <w:tc>
          <w:tcPr>
            <w:tcW w:w="5181" w:type="dxa"/>
          </w:tcPr>
          <w:p w:rsidR="00C94656" w:rsidRPr="00E243A4" w:rsidRDefault="00C94656" w:rsidP="00106F98">
            <w:pPr>
              <w:adjustRightInd w:val="0"/>
              <w:spacing w:line="276" w:lineRule="auto"/>
              <w:rPr>
                <w:rStyle w:val="text"/>
                <w:rFonts w:asciiTheme="minorHAnsi" w:hAnsiTheme="minorHAnsi" w:cstheme="minorHAnsi"/>
                <w:b/>
                <w:sz w:val="18"/>
                <w:szCs w:val="18"/>
              </w:rPr>
            </w:pPr>
            <w:r w:rsidRPr="00E243A4">
              <w:rPr>
                <w:rStyle w:val="text"/>
                <w:rFonts w:asciiTheme="minorHAnsi" w:hAnsiTheme="minorHAnsi" w:cstheme="minorHAnsi"/>
                <w:b/>
                <w:sz w:val="18"/>
                <w:szCs w:val="18"/>
              </w:rPr>
              <w:t>Unkomplizierte Installation:</w:t>
            </w:r>
          </w:p>
          <w:p w:rsidR="005B4F55" w:rsidRPr="00E243A4" w:rsidRDefault="00C94656" w:rsidP="00106F98">
            <w:pPr>
              <w:adjustRightInd w:val="0"/>
              <w:spacing w:line="276" w:lineRule="auto"/>
              <w:rPr>
                <w:rStyle w:val="text"/>
                <w:rFonts w:asciiTheme="minorHAnsi" w:hAnsiTheme="minorHAnsi" w:cstheme="minorHAnsi"/>
                <w:sz w:val="18"/>
                <w:szCs w:val="18"/>
              </w:rPr>
            </w:pPr>
            <w:r w:rsidRPr="00E243A4">
              <w:rPr>
                <w:rStyle w:val="text"/>
                <w:rFonts w:asciiTheme="minorHAnsi" w:hAnsiTheme="minorHAnsi" w:cstheme="minorHAnsi"/>
                <w:sz w:val="18"/>
                <w:szCs w:val="18"/>
              </w:rPr>
              <w:t>Z-Wave Funktechnologie und WLAN machen Kabelschlitze überflüssig</w:t>
            </w:r>
          </w:p>
        </w:tc>
        <w:tc>
          <w:tcPr>
            <w:tcW w:w="4107" w:type="dxa"/>
          </w:tcPr>
          <w:p w:rsidR="00C94656" w:rsidRPr="00E243A4" w:rsidRDefault="00C94656" w:rsidP="00106F98">
            <w:pPr>
              <w:spacing w:line="276" w:lineRule="auto"/>
              <w:ind w:right="-2"/>
              <w:rPr>
                <w:rStyle w:val="text"/>
                <w:rFonts w:asciiTheme="minorHAnsi" w:hAnsiTheme="minorHAnsi" w:cstheme="minorHAnsi"/>
                <w:b/>
                <w:sz w:val="18"/>
                <w:szCs w:val="18"/>
                <w:lang w:val="de-CH"/>
              </w:rPr>
            </w:pPr>
            <w:r w:rsidRPr="00E243A4">
              <w:rPr>
                <w:rStyle w:val="text"/>
                <w:rFonts w:asciiTheme="minorHAnsi" w:hAnsiTheme="minorHAnsi" w:cstheme="minorHAnsi"/>
                <w:b/>
                <w:sz w:val="18"/>
                <w:szCs w:val="18"/>
                <w:lang w:val="de-CH"/>
              </w:rPr>
              <w:t>Ihr Zuhause in der Hand:</w:t>
            </w:r>
          </w:p>
          <w:p w:rsidR="00C94656" w:rsidRPr="00E243A4" w:rsidRDefault="00C94656" w:rsidP="00106F98">
            <w:pPr>
              <w:spacing w:line="276" w:lineRule="auto"/>
              <w:ind w:right="-2"/>
              <w:rPr>
                <w:rStyle w:val="text"/>
                <w:rFonts w:asciiTheme="minorHAnsi" w:hAnsiTheme="minorHAnsi" w:cstheme="minorHAnsi"/>
                <w:sz w:val="18"/>
                <w:szCs w:val="18"/>
                <w:lang w:val="de-CH"/>
              </w:rPr>
            </w:pPr>
            <w:r w:rsidRPr="00E243A4">
              <w:rPr>
                <w:rStyle w:val="text"/>
                <w:rFonts w:asciiTheme="minorHAnsi" w:hAnsiTheme="minorHAnsi" w:cstheme="minorHAnsi"/>
                <w:sz w:val="18"/>
                <w:szCs w:val="18"/>
                <w:lang w:val="de-CH"/>
              </w:rPr>
              <w:t>Kinderleicht Energie- und Heizkosten sparen</w:t>
            </w:r>
          </w:p>
        </w:tc>
      </w:tr>
      <w:tr w:rsidR="00C94656" w:rsidRPr="00E243A4" w:rsidTr="006D50A7">
        <w:tc>
          <w:tcPr>
            <w:tcW w:w="5181" w:type="dxa"/>
          </w:tcPr>
          <w:p w:rsidR="005B4F55" w:rsidRPr="00E243A4" w:rsidRDefault="00C94656" w:rsidP="005B4F55">
            <w:pPr>
              <w:spacing w:line="276" w:lineRule="auto"/>
              <w:ind w:right="-2"/>
              <w:rPr>
                <w:rStyle w:val="text"/>
                <w:rFonts w:asciiTheme="minorHAnsi" w:hAnsiTheme="minorHAnsi" w:cstheme="minorHAnsi"/>
                <w:sz w:val="18"/>
                <w:szCs w:val="18"/>
                <w:lang w:val="de-CH"/>
              </w:rPr>
            </w:pPr>
            <w:r w:rsidRPr="00E243A4">
              <w:rPr>
                <w:rFonts w:asciiTheme="minorHAnsi" w:hAnsiTheme="minorHAnsi" w:cstheme="minorHAnsi"/>
                <w:noProof/>
                <w:sz w:val="18"/>
                <w:szCs w:val="18"/>
                <w:lang w:val="de-CH" w:eastAsia="de-CH"/>
              </w:rPr>
              <w:drawing>
                <wp:inline distT="0" distB="0" distL="0" distR="0" wp14:anchorId="5ACAC30C" wp14:editId="2FA97B07">
                  <wp:extent cx="3530600" cy="1955800"/>
                  <wp:effectExtent l="19050" t="0" r="0" b="0"/>
                  <wp:docPr id="16"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530600" cy="1955800"/>
                          </a:xfrm>
                          <a:prstGeom prst="rect">
                            <a:avLst/>
                          </a:prstGeom>
                          <a:noFill/>
                          <a:ln w="9525">
                            <a:noFill/>
                            <a:miter lim="800000"/>
                            <a:headEnd/>
                            <a:tailEnd/>
                          </a:ln>
                        </pic:spPr>
                      </pic:pic>
                    </a:graphicData>
                  </a:graphic>
                </wp:inline>
              </w:drawing>
            </w:r>
            <w:proofErr w:type="spellStart"/>
            <w:r w:rsidR="005B4F55" w:rsidRPr="00B20BA3">
              <w:rPr>
                <w:rStyle w:val="text"/>
                <w:rFonts w:asciiTheme="minorHAnsi" w:hAnsiTheme="minorHAnsi" w:cstheme="minorHAnsi"/>
                <w:i/>
                <w:sz w:val="18"/>
                <w:szCs w:val="18"/>
                <w:lang w:val="de-CH"/>
              </w:rPr>
              <w:t>alphahome_Referenzbild</w:t>
            </w:r>
            <w:proofErr w:type="spellEnd"/>
            <w:r w:rsidR="005B4F55" w:rsidRPr="00B20BA3">
              <w:rPr>
                <w:rStyle w:val="text"/>
                <w:rFonts w:asciiTheme="minorHAnsi" w:hAnsiTheme="minorHAnsi" w:cstheme="minorHAnsi"/>
                <w:i/>
                <w:sz w:val="18"/>
                <w:szCs w:val="18"/>
                <w:lang w:val="de-CH"/>
              </w:rPr>
              <w:t xml:space="preserve"> 1.jpg</w:t>
            </w:r>
          </w:p>
        </w:tc>
        <w:tc>
          <w:tcPr>
            <w:tcW w:w="4107" w:type="dxa"/>
          </w:tcPr>
          <w:p w:rsidR="00C94656" w:rsidRPr="00B20BA3" w:rsidRDefault="00C94656" w:rsidP="00106F98">
            <w:pPr>
              <w:spacing w:line="276" w:lineRule="auto"/>
              <w:ind w:right="-2"/>
              <w:rPr>
                <w:rStyle w:val="text"/>
                <w:rFonts w:asciiTheme="minorHAnsi" w:hAnsiTheme="minorHAnsi" w:cstheme="minorHAnsi"/>
                <w:i/>
                <w:sz w:val="18"/>
                <w:szCs w:val="18"/>
                <w:lang w:val="de-CH"/>
              </w:rPr>
            </w:pPr>
            <w:r w:rsidRPr="00B20BA3">
              <w:rPr>
                <w:rFonts w:asciiTheme="minorHAnsi" w:hAnsiTheme="minorHAnsi" w:cstheme="minorHAnsi"/>
                <w:i/>
                <w:noProof/>
                <w:sz w:val="18"/>
                <w:szCs w:val="18"/>
                <w:lang w:val="de-CH" w:eastAsia="de-CH"/>
              </w:rPr>
              <w:drawing>
                <wp:inline distT="0" distB="0" distL="0" distR="0" wp14:anchorId="13E182F4" wp14:editId="4D698216">
                  <wp:extent cx="2928121" cy="1955800"/>
                  <wp:effectExtent l="0" t="0" r="5715" b="6350"/>
                  <wp:docPr id="1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935499" cy="1960728"/>
                          </a:xfrm>
                          <a:prstGeom prst="rect">
                            <a:avLst/>
                          </a:prstGeom>
                          <a:noFill/>
                          <a:ln w="9525">
                            <a:noFill/>
                            <a:miter lim="800000"/>
                            <a:headEnd/>
                            <a:tailEnd/>
                          </a:ln>
                        </pic:spPr>
                      </pic:pic>
                    </a:graphicData>
                  </a:graphic>
                </wp:inline>
              </w:drawing>
            </w:r>
          </w:p>
          <w:p w:rsidR="005B4F55" w:rsidRPr="00B20BA3" w:rsidRDefault="005B4F55" w:rsidP="00106F98">
            <w:pPr>
              <w:spacing w:line="276" w:lineRule="auto"/>
              <w:ind w:right="-2"/>
              <w:rPr>
                <w:rStyle w:val="text"/>
                <w:rFonts w:asciiTheme="minorHAnsi" w:hAnsiTheme="minorHAnsi" w:cstheme="minorHAnsi"/>
                <w:i/>
                <w:sz w:val="18"/>
                <w:szCs w:val="18"/>
                <w:lang w:val="de-CH"/>
              </w:rPr>
            </w:pPr>
            <w:proofErr w:type="spellStart"/>
            <w:r w:rsidRPr="00B20BA3">
              <w:rPr>
                <w:rStyle w:val="text"/>
                <w:rFonts w:asciiTheme="minorHAnsi" w:hAnsiTheme="minorHAnsi" w:cstheme="minorHAnsi"/>
                <w:i/>
                <w:sz w:val="18"/>
                <w:szCs w:val="18"/>
                <w:lang w:val="de-CH"/>
              </w:rPr>
              <w:t>alphahome_Referenzbild</w:t>
            </w:r>
            <w:proofErr w:type="spellEnd"/>
            <w:r w:rsidRPr="00B20BA3">
              <w:rPr>
                <w:rStyle w:val="text"/>
                <w:rFonts w:asciiTheme="minorHAnsi" w:hAnsiTheme="minorHAnsi" w:cstheme="minorHAnsi"/>
                <w:i/>
                <w:sz w:val="18"/>
                <w:szCs w:val="18"/>
                <w:lang w:val="de-CH"/>
              </w:rPr>
              <w:t xml:space="preserve"> 2.jpg</w:t>
            </w:r>
          </w:p>
        </w:tc>
      </w:tr>
    </w:tbl>
    <w:p w:rsidR="00C94656" w:rsidRPr="00E243A4" w:rsidRDefault="00C94656" w:rsidP="00C94656">
      <w:pPr>
        <w:spacing w:line="276" w:lineRule="auto"/>
        <w:ind w:right="-2"/>
        <w:rPr>
          <w:rStyle w:val="text"/>
          <w:rFonts w:asciiTheme="minorHAnsi" w:hAnsiTheme="minorHAnsi" w:cstheme="minorHAnsi"/>
          <w:sz w:val="18"/>
          <w:szCs w:val="18"/>
          <w:lang w:val="de-CH"/>
        </w:rPr>
      </w:pPr>
    </w:p>
    <w:p w:rsidR="0033164C" w:rsidRPr="00C94656" w:rsidRDefault="0033164C" w:rsidP="00C94656"/>
    <w:sectPr w:rsidR="0033164C" w:rsidRPr="00C94656" w:rsidSect="003A1B57">
      <w:headerReference w:type="default" r:id="rId12"/>
      <w:footerReference w:type="default" r:id="rId13"/>
      <w:pgSz w:w="11906" w:h="16838" w:code="9"/>
      <w:pgMar w:top="2127" w:right="1134" w:bottom="1134" w:left="1474"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B57" w:rsidRDefault="003A1B57" w:rsidP="00595C4A">
      <w:r>
        <w:separator/>
      </w:r>
    </w:p>
  </w:endnote>
  <w:endnote w:type="continuationSeparator" w:id="0">
    <w:p w:rsidR="003A1B57" w:rsidRDefault="003A1B57" w:rsidP="00595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F7F" w:rsidRDefault="00C25EBD" w:rsidP="001E4787">
    <w:pPr>
      <w:pStyle w:val="Fuzeile"/>
      <w:tabs>
        <w:tab w:val="left" w:pos="1134"/>
        <w:tab w:val="left" w:pos="5103"/>
        <w:tab w:val="left" w:pos="6379"/>
      </w:tabs>
    </w:pPr>
    <w:r>
      <w:rPr>
        <w:noProof/>
        <w:lang w:eastAsia="de-CH"/>
      </w:rPr>
      <w:drawing>
        <wp:inline distT="0" distB="0" distL="0" distR="0">
          <wp:extent cx="5904230" cy="105410"/>
          <wp:effectExtent l="0" t="0" r="127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sszei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04230" cy="10541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B57" w:rsidRDefault="003A1B57" w:rsidP="00595C4A">
      <w:r>
        <w:separator/>
      </w:r>
    </w:p>
  </w:footnote>
  <w:footnote w:type="continuationSeparator" w:id="0">
    <w:p w:rsidR="003A1B57" w:rsidRDefault="003A1B57" w:rsidP="00595C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F7F" w:rsidRDefault="00B93F7F" w:rsidP="00F62475">
    <w:pPr>
      <w:pStyle w:val="Kopfzeile"/>
      <w:tabs>
        <w:tab w:val="left" w:pos="1134"/>
        <w:tab w:val="left" w:pos="7655"/>
      </w:tabs>
    </w:pPr>
  </w:p>
  <w:p w:rsidR="00B93F7F" w:rsidRDefault="00B93F7F" w:rsidP="00821622">
    <w:pPr>
      <w:pStyle w:val="Kopfzeile"/>
      <w:tabs>
        <w:tab w:val="clear" w:pos="9072"/>
        <w:tab w:val="left" w:pos="1134"/>
        <w:tab w:val="left" w:pos="4962"/>
        <w:tab w:val="left" w:pos="6521"/>
        <w:tab w:val="left" w:pos="8080"/>
      </w:tabs>
    </w:pPr>
  </w:p>
  <w:p w:rsidR="006B155E" w:rsidRDefault="00C25EBD" w:rsidP="00821622">
    <w:pPr>
      <w:pStyle w:val="Kopfzeile"/>
      <w:tabs>
        <w:tab w:val="clear" w:pos="9072"/>
        <w:tab w:val="left" w:pos="1134"/>
        <w:tab w:val="left" w:pos="4962"/>
        <w:tab w:val="left" w:pos="6521"/>
        <w:tab w:val="left" w:pos="8080"/>
      </w:tabs>
    </w:pPr>
    <w:r>
      <w:rPr>
        <w:noProof/>
        <w:lang w:eastAsia="de-CH"/>
      </w:rPr>
      <w:drawing>
        <wp:inline distT="0" distB="0" distL="0" distR="0">
          <wp:extent cx="5904230" cy="727075"/>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pfzei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04230" cy="7270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3106E"/>
    <w:multiLevelType w:val="hybridMultilevel"/>
    <w:tmpl w:val="59046C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D533C5A"/>
    <w:multiLevelType w:val="multilevel"/>
    <w:tmpl w:val="1794D0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B57"/>
    <w:rsid w:val="0000341C"/>
    <w:rsid w:val="00006F2B"/>
    <w:rsid w:val="00063C90"/>
    <w:rsid w:val="00066AA3"/>
    <w:rsid w:val="00070286"/>
    <w:rsid w:val="000C1735"/>
    <w:rsid w:val="00101367"/>
    <w:rsid w:val="00105D90"/>
    <w:rsid w:val="0010784B"/>
    <w:rsid w:val="00110966"/>
    <w:rsid w:val="00133354"/>
    <w:rsid w:val="00153F62"/>
    <w:rsid w:val="001575CE"/>
    <w:rsid w:val="00162F21"/>
    <w:rsid w:val="00166189"/>
    <w:rsid w:val="001D4222"/>
    <w:rsid w:val="001E4787"/>
    <w:rsid w:val="001E68AF"/>
    <w:rsid w:val="00203E1A"/>
    <w:rsid w:val="00213D52"/>
    <w:rsid w:val="00270273"/>
    <w:rsid w:val="002A6DF0"/>
    <w:rsid w:val="002B6239"/>
    <w:rsid w:val="002E3F65"/>
    <w:rsid w:val="00302080"/>
    <w:rsid w:val="003177D2"/>
    <w:rsid w:val="00320179"/>
    <w:rsid w:val="00327F3C"/>
    <w:rsid w:val="0033164C"/>
    <w:rsid w:val="003470A8"/>
    <w:rsid w:val="00355DCA"/>
    <w:rsid w:val="00372CF6"/>
    <w:rsid w:val="0038332B"/>
    <w:rsid w:val="0038335B"/>
    <w:rsid w:val="0038420C"/>
    <w:rsid w:val="003A1B57"/>
    <w:rsid w:val="003A2DB4"/>
    <w:rsid w:val="00451E56"/>
    <w:rsid w:val="0045259B"/>
    <w:rsid w:val="004564D2"/>
    <w:rsid w:val="004866F3"/>
    <w:rsid w:val="004C6923"/>
    <w:rsid w:val="004D7418"/>
    <w:rsid w:val="004F4311"/>
    <w:rsid w:val="005011CC"/>
    <w:rsid w:val="005235F1"/>
    <w:rsid w:val="005244AE"/>
    <w:rsid w:val="00544AB1"/>
    <w:rsid w:val="00545B7E"/>
    <w:rsid w:val="00595C4A"/>
    <w:rsid w:val="005A4C11"/>
    <w:rsid w:val="005B4F55"/>
    <w:rsid w:val="005B551B"/>
    <w:rsid w:val="005C4F71"/>
    <w:rsid w:val="005D3134"/>
    <w:rsid w:val="005D617C"/>
    <w:rsid w:val="005E29B1"/>
    <w:rsid w:val="005E32AF"/>
    <w:rsid w:val="005F2621"/>
    <w:rsid w:val="005F280B"/>
    <w:rsid w:val="005F4325"/>
    <w:rsid w:val="006353BD"/>
    <w:rsid w:val="00650B1E"/>
    <w:rsid w:val="00684483"/>
    <w:rsid w:val="00695047"/>
    <w:rsid w:val="006B155E"/>
    <w:rsid w:val="006D50A7"/>
    <w:rsid w:val="006D6A78"/>
    <w:rsid w:val="006D6AB4"/>
    <w:rsid w:val="006D7A55"/>
    <w:rsid w:val="00704608"/>
    <w:rsid w:val="00713709"/>
    <w:rsid w:val="00727DBC"/>
    <w:rsid w:val="00752858"/>
    <w:rsid w:val="00760485"/>
    <w:rsid w:val="00785762"/>
    <w:rsid w:val="007922A3"/>
    <w:rsid w:val="0079502C"/>
    <w:rsid w:val="007B6CB5"/>
    <w:rsid w:val="007D258D"/>
    <w:rsid w:val="007D418C"/>
    <w:rsid w:val="007E57A6"/>
    <w:rsid w:val="007E7341"/>
    <w:rsid w:val="007F42AE"/>
    <w:rsid w:val="008026EF"/>
    <w:rsid w:val="0081698C"/>
    <w:rsid w:val="00821622"/>
    <w:rsid w:val="00826CE2"/>
    <w:rsid w:val="00865AA3"/>
    <w:rsid w:val="00873392"/>
    <w:rsid w:val="00875CE4"/>
    <w:rsid w:val="00885F34"/>
    <w:rsid w:val="00895800"/>
    <w:rsid w:val="00896C47"/>
    <w:rsid w:val="008A7EDC"/>
    <w:rsid w:val="008C3627"/>
    <w:rsid w:val="008C48F4"/>
    <w:rsid w:val="008D1107"/>
    <w:rsid w:val="008F44AD"/>
    <w:rsid w:val="00902E34"/>
    <w:rsid w:val="009125E9"/>
    <w:rsid w:val="0092044E"/>
    <w:rsid w:val="0093000C"/>
    <w:rsid w:val="00947062"/>
    <w:rsid w:val="00953512"/>
    <w:rsid w:val="00992D01"/>
    <w:rsid w:val="009B6D3A"/>
    <w:rsid w:val="009C179E"/>
    <w:rsid w:val="009D519E"/>
    <w:rsid w:val="00A06314"/>
    <w:rsid w:val="00A25B63"/>
    <w:rsid w:val="00A33D4B"/>
    <w:rsid w:val="00A4619A"/>
    <w:rsid w:val="00A5049E"/>
    <w:rsid w:val="00A65CFF"/>
    <w:rsid w:val="00A84B56"/>
    <w:rsid w:val="00A917DA"/>
    <w:rsid w:val="00AA4B28"/>
    <w:rsid w:val="00AF6AB8"/>
    <w:rsid w:val="00B00067"/>
    <w:rsid w:val="00B0611E"/>
    <w:rsid w:val="00B152EF"/>
    <w:rsid w:val="00B20BA3"/>
    <w:rsid w:val="00B25A15"/>
    <w:rsid w:val="00B44270"/>
    <w:rsid w:val="00B45C68"/>
    <w:rsid w:val="00B47868"/>
    <w:rsid w:val="00B52307"/>
    <w:rsid w:val="00B5450A"/>
    <w:rsid w:val="00B567E8"/>
    <w:rsid w:val="00B87D79"/>
    <w:rsid w:val="00B93F7F"/>
    <w:rsid w:val="00BA1CBC"/>
    <w:rsid w:val="00BB38DD"/>
    <w:rsid w:val="00BE7706"/>
    <w:rsid w:val="00C1208E"/>
    <w:rsid w:val="00C245CE"/>
    <w:rsid w:val="00C25EBD"/>
    <w:rsid w:val="00C52C51"/>
    <w:rsid w:val="00C55D9C"/>
    <w:rsid w:val="00C754CF"/>
    <w:rsid w:val="00C76297"/>
    <w:rsid w:val="00C94656"/>
    <w:rsid w:val="00C95F4D"/>
    <w:rsid w:val="00CA3FF8"/>
    <w:rsid w:val="00CB3AB7"/>
    <w:rsid w:val="00D238E3"/>
    <w:rsid w:val="00D42840"/>
    <w:rsid w:val="00D51437"/>
    <w:rsid w:val="00D65ED5"/>
    <w:rsid w:val="00D950DF"/>
    <w:rsid w:val="00DA2A11"/>
    <w:rsid w:val="00DB6F1B"/>
    <w:rsid w:val="00DD0467"/>
    <w:rsid w:val="00DD66CF"/>
    <w:rsid w:val="00DD7BBE"/>
    <w:rsid w:val="00DE0923"/>
    <w:rsid w:val="00DE5C48"/>
    <w:rsid w:val="00DF69E1"/>
    <w:rsid w:val="00E015F8"/>
    <w:rsid w:val="00E04714"/>
    <w:rsid w:val="00E11CB6"/>
    <w:rsid w:val="00E26584"/>
    <w:rsid w:val="00E518F0"/>
    <w:rsid w:val="00E60890"/>
    <w:rsid w:val="00E608BF"/>
    <w:rsid w:val="00EC02EC"/>
    <w:rsid w:val="00EE2C4F"/>
    <w:rsid w:val="00F342D0"/>
    <w:rsid w:val="00F363B4"/>
    <w:rsid w:val="00F55868"/>
    <w:rsid w:val="00F62475"/>
    <w:rsid w:val="00F70C2F"/>
    <w:rsid w:val="00F9751B"/>
    <w:rsid w:val="00FB0837"/>
    <w:rsid w:val="00FC427B"/>
    <w:rsid w:val="00FE404D"/>
    <w:rsid w:val="00FE6A9C"/>
    <w:rsid w:val="00FF42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4D5FD1EA-9A84-4A88-B17F-795E5638E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Arial"/>
    <w:qFormat/>
    <w:rsid w:val="003A1B57"/>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5C4A"/>
    <w:pPr>
      <w:tabs>
        <w:tab w:val="center" w:pos="4536"/>
        <w:tab w:val="right" w:pos="9072"/>
      </w:tabs>
    </w:pPr>
    <w:rPr>
      <w:rFonts w:ascii="Calibri" w:eastAsia="Calibri" w:hAnsi="Calibri"/>
      <w:sz w:val="22"/>
      <w:szCs w:val="22"/>
      <w:lang w:val="de-CH" w:eastAsia="en-US"/>
    </w:rPr>
  </w:style>
  <w:style w:type="character" w:customStyle="1" w:styleId="KopfzeileZchn">
    <w:name w:val="Kopfzeile Zchn"/>
    <w:basedOn w:val="Absatz-Standardschriftart"/>
    <w:link w:val="Kopfzeile"/>
    <w:uiPriority w:val="99"/>
    <w:rsid w:val="00595C4A"/>
  </w:style>
  <w:style w:type="paragraph" w:styleId="Fuzeile">
    <w:name w:val="footer"/>
    <w:basedOn w:val="Standard"/>
    <w:link w:val="FuzeileZchn"/>
    <w:uiPriority w:val="99"/>
    <w:unhideWhenUsed/>
    <w:rsid w:val="00595C4A"/>
    <w:pPr>
      <w:tabs>
        <w:tab w:val="center" w:pos="4536"/>
        <w:tab w:val="right" w:pos="9072"/>
      </w:tabs>
    </w:pPr>
    <w:rPr>
      <w:rFonts w:ascii="Calibri" w:eastAsia="Calibri" w:hAnsi="Calibri"/>
      <w:sz w:val="22"/>
      <w:szCs w:val="22"/>
      <w:lang w:val="de-CH" w:eastAsia="en-US"/>
    </w:rPr>
  </w:style>
  <w:style w:type="character" w:customStyle="1" w:styleId="FuzeileZchn">
    <w:name w:val="Fußzeile Zchn"/>
    <w:basedOn w:val="Absatz-Standardschriftart"/>
    <w:link w:val="Fuzeile"/>
    <w:uiPriority w:val="99"/>
    <w:rsid w:val="00595C4A"/>
  </w:style>
  <w:style w:type="paragraph" w:styleId="Sprechblasentext">
    <w:name w:val="Balloon Text"/>
    <w:basedOn w:val="Standard"/>
    <w:link w:val="SprechblasentextZchn"/>
    <w:uiPriority w:val="99"/>
    <w:semiHidden/>
    <w:unhideWhenUsed/>
    <w:rsid w:val="00595C4A"/>
    <w:rPr>
      <w:rFonts w:ascii="Tahoma" w:eastAsia="Calibri" w:hAnsi="Tahoma" w:cs="Tahoma"/>
      <w:sz w:val="16"/>
      <w:szCs w:val="16"/>
      <w:lang w:val="de-CH" w:eastAsia="en-US"/>
    </w:rPr>
  </w:style>
  <w:style w:type="character" w:customStyle="1" w:styleId="SprechblasentextZchn">
    <w:name w:val="Sprechblasentext Zchn"/>
    <w:basedOn w:val="Absatz-Standardschriftart"/>
    <w:link w:val="Sprechblasentext"/>
    <w:uiPriority w:val="99"/>
    <w:semiHidden/>
    <w:rsid w:val="00595C4A"/>
    <w:rPr>
      <w:rFonts w:ascii="Tahoma" w:hAnsi="Tahoma" w:cs="Tahoma"/>
      <w:sz w:val="16"/>
      <w:szCs w:val="16"/>
    </w:rPr>
  </w:style>
  <w:style w:type="character" w:styleId="Hyperlink">
    <w:name w:val="Hyperlink"/>
    <w:basedOn w:val="Absatz-Standardschriftart"/>
    <w:uiPriority w:val="99"/>
    <w:unhideWhenUsed/>
    <w:rsid w:val="00355DCA"/>
    <w:rPr>
      <w:color w:val="0000FF"/>
      <w:u w:val="single"/>
    </w:rPr>
  </w:style>
  <w:style w:type="paragraph" w:customStyle="1" w:styleId="Closingsalutation">
    <w:name w:val="Closing salutation"/>
    <w:basedOn w:val="Standard"/>
    <w:rsid w:val="00C76297"/>
    <w:pPr>
      <w:spacing w:line="260" w:lineRule="atLeast"/>
    </w:pPr>
    <w:rPr>
      <w:rFonts w:ascii="Arial" w:eastAsia="Times" w:hAnsi="Arial"/>
      <w:sz w:val="22"/>
      <w:szCs w:val="20"/>
      <w:lang w:val="de-CH" w:eastAsia="de-CH"/>
    </w:rPr>
  </w:style>
  <w:style w:type="table" w:styleId="Tabellenraster">
    <w:name w:val="Table Grid"/>
    <w:basedOn w:val="NormaleTabelle"/>
    <w:rsid w:val="00C762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ference">
    <w:name w:val="Reference"/>
    <w:basedOn w:val="Standard"/>
    <w:rsid w:val="00153F62"/>
    <w:pPr>
      <w:spacing w:line="260" w:lineRule="atLeast"/>
    </w:pPr>
    <w:rPr>
      <w:rFonts w:ascii="Arial" w:hAnsi="Arial"/>
      <w:sz w:val="22"/>
      <w:szCs w:val="20"/>
      <w:lang w:val="de-CH" w:eastAsia="de-CH"/>
    </w:rPr>
  </w:style>
  <w:style w:type="paragraph" w:customStyle="1" w:styleId="Referencesublines">
    <w:name w:val="Reference sublines"/>
    <w:basedOn w:val="Reference"/>
    <w:rsid w:val="00153F62"/>
    <w:rPr>
      <w:b/>
      <w:spacing w:val="4"/>
      <w:sz w:val="14"/>
    </w:rPr>
  </w:style>
  <w:style w:type="paragraph" w:customStyle="1" w:styleId="Subject">
    <w:name w:val="Subject"/>
    <w:basedOn w:val="Standard"/>
    <w:next w:val="Standard"/>
    <w:rsid w:val="00153F62"/>
    <w:pPr>
      <w:spacing w:before="780" w:after="120" w:line="260" w:lineRule="atLeast"/>
    </w:pPr>
    <w:rPr>
      <w:rFonts w:ascii="Arial" w:eastAsia="Times" w:hAnsi="Arial"/>
      <w:b/>
      <w:sz w:val="22"/>
      <w:szCs w:val="20"/>
      <w:lang w:val="de-CH" w:eastAsia="de-CH"/>
    </w:rPr>
  </w:style>
  <w:style w:type="paragraph" w:styleId="Titel">
    <w:name w:val="Title"/>
    <w:basedOn w:val="Standard"/>
    <w:link w:val="TitelZchn"/>
    <w:qFormat/>
    <w:rsid w:val="00153F62"/>
    <w:pPr>
      <w:spacing w:before="240" w:after="60" w:line="260" w:lineRule="atLeast"/>
      <w:outlineLvl w:val="0"/>
    </w:pPr>
    <w:rPr>
      <w:rFonts w:ascii="Arial" w:hAnsi="Arial"/>
      <w:b/>
      <w:kern w:val="28"/>
      <w:sz w:val="32"/>
      <w:szCs w:val="20"/>
      <w:lang w:val="de-CH" w:eastAsia="de-CH"/>
    </w:rPr>
  </w:style>
  <w:style w:type="character" w:customStyle="1" w:styleId="TitelZchn">
    <w:name w:val="Titel Zchn"/>
    <w:basedOn w:val="Absatz-Standardschriftart"/>
    <w:link w:val="Titel"/>
    <w:rsid w:val="00153F62"/>
    <w:rPr>
      <w:rFonts w:ascii="Arial" w:eastAsia="Times New Roman" w:hAnsi="Arial"/>
      <w:b/>
      <w:kern w:val="28"/>
      <w:sz w:val="32"/>
    </w:rPr>
  </w:style>
  <w:style w:type="paragraph" w:customStyle="1" w:styleId="Lettercontent">
    <w:name w:val="Letter content"/>
    <w:basedOn w:val="Standard"/>
    <w:autoRedefine/>
    <w:rsid w:val="00992D01"/>
    <w:pPr>
      <w:spacing w:before="260" w:line="259" w:lineRule="auto"/>
    </w:pPr>
    <w:rPr>
      <w:rFonts w:ascii="Arial" w:eastAsia="Times" w:hAnsi="Arial"/>
      <w:sz w:val="22"/>
      <w:szCs w:val="20"/>
      <w:lang w:val="de-CH" w:eastAsia="de-CH"/>
    </w:rPr>
  </w:style>
  <w:style w:type="paragraph" w:customStyle="1" w:styleId="Textungewhlt">
    <w:name w:val="Text ungewählt"/>
    <w:basedOn w:val="Lettercontent"/>
    <w:rsid w:val="00992D01"/>
    <w:pPr>
      <w:tabs>
        <w:tab w:val="left" w:pos="284"/>
        <w:tab w:val="num" w:pos="1440"/>
        <w:tab w:val="left" w:pos="1559"/>
      </w:tabs>
      <w:spacing w:before="0"/>
      <w:ind w:left="1440" w:hanging="720"/>
    </w:pPr>
  </w:style>
  <w:style w:type="character" w:styleId="Platzhaltertext">
    <w:name w:val="Placeholder Text"/>
    <w:basedOn w:val="Absatz-Standardschriftart"/>
    <w:uiPriority w:val="99"/>
    <w:semiHidden/>
    <w:rsid w:val="004F4311"/>
    <w:rPr>
      <w:color w:val="808080"/>
    </w:rPr>
  </w:style>
  <w:style w:type="paragraph" w:styleId="Listenabsatz">
    <w:name w:val="List Paragraph"/>
    <w:basedOn w:val="Standard"/>
    <w:uiPriority w:val="34"/>
    <w:qFormat/>
    <w:rsid w:val="00C94656"/>
    <w:pPr>
      <w:ind w:left="720"/>
    </w:pPr>
    <w:rPr>
      <w:rFonts w:ascii="Calibri" w:hAnsi="Calibri" w:cs="Calibri"/>
      <w:sz w:val="22"/>
      <w:szCs w:val="22"/>
    </w:rPr>
  </w:style>
  <w:style w:type="character" w:customStyle="1" w:styleId="text">
    <w:name w:val="text"/>
    <w:basedOn w:val="Absatz-Standardschriftart"/>
    <w:rsid w:val="00C94656"/>
    <w:rPr>
      <w:rFonts w:cs="Times New Roman"/>
    </w:rPr>
  </w:style>
  <w:style w:type="paragraph" w:customStyle="1" w:styleId="Default">
    <w:name w:val="Default"/>
    <w:rsid w:val="00C94656"/>
    <w:pPr>
      <w:autoSpaceDE w:val="0"/>
      <w:autoSpaceDN w:val="0"/>
      <w:adjustRightInd w:val="0"/>
    </w:pPr>
    <w:rPr>
      <w:rFonts w:ascii="Arial" w:eastAsia="Times New Roman" w:hAnsi="Arial" w:cs="Arial"/>
      <w:color w:val="000000"/>
      <w:sz w:val="24"/>
      <w:szCs w:val="24"/>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pha-innotec.c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nfo@alpha-innotec.ch"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Y:\100%20ait%20Allgemein\140%20Marketing\99_Office-Vorlagen\01_Deutsch\alpha\Kurzmitteilung_alpha_d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587E8-B2B1-4F0F-8FEA-C70FFD95F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Kurzmitteilung_alpha_de</Template>
  <TotalTime>0</TotalTime>
  <Pages>2</Pages>
  <Words>546</Words>
  <Characters>3445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Calmotherm AG</Company>
  <LinksUpToDate>false</LinksUpToDate>
  <CharactersWithSpaces>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Melanie Rölli</dc:creator>
  <cp:lastModifiedBy>Andrina Selmani</cp:lastModifiedBy>
  <cp:revision>7</cp:revision>
  <cp:lastPrinted>2018-04-13T12:54:00Z</cp:lastPrinted>
  <dcterms:created xsi:type="dcterms:W3CDTF">2018-09-19T13:10:00Z</dcterms:created>
  <dcterms:modified xsi:type="dcterms:W3CDTF">2019-04-12T13:09:00Z</dcterms:modified>
</cp:coreProperties>
</file>